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28673A2D"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07781D">
        <w:rPr>
          <w:rFonts w:ascii="Times New Roman" w:eastAsia="Times New Roman" w:hAnsi="Times New Roman" w:cs="Times New Roman"/>
          <w:b/>
          <w:sz w:val="24"/>
          <w:szCs w:val="24"/>
          <w:lang w:val="lt-LT"/>
        </w:rPr>
        <w:t>KAUNO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072"/>
        <w:gridCol w:w="4536"/>
      </w:tblGrid>
      <w:tr w:rsidR="00B60A9A" w:rsidRPr="00B60A9A" w14:paraId="6BBBDD60" w14:textId="77777777" w:rsidTr="00B60A9A">
        <w:trPr>
          <w:trHeight w:val="240"/>
        </w:trPr>
        <w:tc>
          <w:tcPr>
            <w:tcW w:w="16013" w:type="dxa"/>
            <w:gridSpan w:val="3"/>
            <w:shd w:val="clear" w:color="auto" w:fill="auto"/>
          </w:tcPr>
          <w:p w14:paraId="2692E084" w14:textId="0BFDAA88" w:rsidR="00A37DED" w:rsidRPr="00B60A9A" w:rsidRDefault="00A37DED" w:rsidP="00A37DED">
            <w:pPr>
              <w:rPr>
                <w:rFonts w:ascii="Times New Roman" w:eastAsia="Times New Roman" w:hAnsi="Times New Roman" w:cs="Times New Roman"/>
                <w:sz w:val="24"/>
                <w:szCs w:val="24"/>
                <w:lang w:val="lt-LT"/>
              </w:rPr>
            </w:pPr>
            <w:bookmarkStart w:id="0" w:name="_gjdgxs" w:colFirst="0" w:colLast="0"/>
            <w:bookmarkEnd w:id="0"/>
            <w:r w:rsidRPr="00B60A9A">
              <w:rPr>
                <w:rFonts w:ascii="Times New Roman" w:eastAsia="Times New Roman" w:hAnsi="Times New Roman" w:cs="Times New Roman"/>
                <w:sz w:val="24"/>
                <w:szCs w:val="24"/>
                <w:lang w:val="lt-LT"/>
              </w:rPr>
              <w:t xml:space="preserve">NACIONALINIU MASTU IŠSKIRTOS </w:t>
            </w:r>
            <w:r w:rsidR="00627119" w:rsidRPr="00B60A9A">
              <w:rPr>
                <w:rFonts w:ascii="Times New Roman" w:eastAsia="Times New Roman" w:hAnsi="Times New Roman" w:cs="Times New Roman"/>
                <w:sz w:val="24"/>
                <w:szCs w:val="24"/>
                <w:lang w:val="lt-LT"/>
              </w:rPr>
              <w:t>PAGRINDINĖS VEIKLOS KRYPTYS</w:t>
            </w:r>
          </w:p>
        </w:tc>
      </w:tr>
      <w:tr w:rsidR="00B60A9A" w:rsidRPr="00B60A9A" w14:paraId="2D8CCD66" w14:textId="77777777" w:rsidTr="00B60A9A">
        <w:trPr>
          <w:trHeight w:val="240"/>
        </w:trPr>
        <w:tc>
          <w:tcPr>
            <w:tcW w:w="16013" w:type="dxa"/>
            <w:gridSpan w:val="3"/>
            <w:shd w:val="clear" w:color="auto" w:fill="auto"/>
          </w:tcPr>
          <w:p w14:paraId="21289946" w14:textId="77777777" w:rsidR="00A37DED" w:rsidRPr="00B60A9A" w:rsidRDefault="00A37DED" w:rsidP="00A37DED">
            <w:pPr>
              <w:rPr>
                <w:rFonts w:ascii="Times New Roman" w:eastAsia="Times New Roman" w:hAnsi="Times New Roman" w:cs="Times New Roman"/>
                <w:b/>
                <w:sz w:val="24"/>
                <w:szCs w:val="24"/>
                <w:lang w:val="lt-LT"/>
              </w:rPr>
            </w:pPr>
            <w:r w:rsidRPr="00B60A9A">
              <w:rPr>
                <w:rFonts w:ascii="Times New Roman" w:eastAsia="Times New Roman" w:hAnsi="Times New Roman" w:cs="Times New Roman"/>
                <w:b/>
                <w:sz w:val="24"/>
                <w:szCs w:val="24"/>
                <w:lang w:val="lt-LT"/>
              </w:rPr>
              <w:t>1. Jaunimo savanoriškos tarnybos modelio įgyvendinimas.</w:t>
            </w:r>
          </w:p>
        </w:tc>
      </w:tr>
      <w:tr w:rsidR="00B60A9A" w:rsidRPr="00B60A9A" w14:paraId="1DA7AF82" w14:textId="77777777" w:rsidTr="00B60A9A">
        <w:tc>
          <w:tcPr>
            <w:tcW w:w="2405" w:type="dxa"/>
            <w:shd w:val="clear" w:color="auto" w:fill="auto"/>
          </w:tcPr>
          <w:p w14:paraId="0DB09A06" w14:textId="77777777" w:rsidR="00627119" w:rsidRPr="00B60A9A" w:rsidRDefault="00627119" w:rsidP="00A37DED">
            <w:pPr>
              <w:rPr>
                <w:rFonts w:ascii="Times New Roman" w:eastAsia="Times New Roman" w:hAnsi="Times New Roman" w:cs="Times New Roman"/>
                <w:b/>
                <w:sz w:val="24"/>
                <w:szCs w:val="24"/>
                <w:lang w:val="lt-LT"/>
              </w:rPr>
            </w:pPr>
            <w:r w:rsidRPr="00B60A9A">
              <w:rPr>
                <w:rFonts w:ascii="Times New Roman" w:eastAsia="Times New Roman" w:hAnsi="Times New Roman" w:cs="Times New Roman"/>
                <w:b/>
                <w:sz w:val="24"/>
                <w:szCs w:val="24"/>
                <w:lang w:val="lt-LT"/>
              </w:rPr>
              <w:t>Užduotis</w:t>
            </w:r>
          </w:p>
        </w:tc>
        <w:tc>
          <w:tcPr>
            <w:tcW w:w="9072" w:type="dxa"/>
            <w:shd w:val="clear" w:color="auto" w:fill="auto"/>
          </w:tcPr>
          <w:p w14:paraId="4B119519" w14:textId="77777777" w:rsidR="00627119" w:rsidRPr="00B60A9A" w:rsidRDefault="00627119" w:rsidP="00A37DED">
            <w:pPr>
              <w:rPr>
                <w:rFonts w:ascii="Times New Roman" w:eastAsia="Times New Roman" w:hAnsi="Times New Roman" w:cs="Times New Roman"/>
                <w:b/>
                <w:sz w:val="24"/>
                <w:szCs w:val="24"/>
                <w:lang w:val="lt-LT"/>
              </w:rPr>
            </w:pPr>
            <w:r w:rsidRPr="00B60A9A">
              <w:rPr>
                <w:rFonts w:ascii="Times New Roman" w:eastAsia="Times New Roman" w:hAnsi="Times New Roman" w:cs="Times New Roman"/>
                <w:b/>
                <w:sz w:val="24"/>
                <w:szCs w:val="24"/>
                <w:lang w:val="lt-LT"/>
              </w:rPr>
              <w:t>Rezultatų vertinimo kriterijus (rekomendacija)</w:t>
            </w:r>
          </w:p>
        </w:tc>
        <w:tc>
          <w:tcPr>
            <w:tcW w:w="4536" w:type="dxa"/>
            <w:shd w:val="clear" w:color="auto" w:fill="auto"/>
          </w:tcPr>
          <w:p w14:paraId="7BB65A00" w14:textId="77777777" w:rsidR="00627119" w:rsidRPr="00B60A9A" w:rsidRDefault="00627119" w:rsidP="00A37DED">
            <w:pPr>
              <w:rPr>
                <w:rFonts w:ascii="Times New Roman" w:eastAsia="Times New Roman" w:hAnsi="Times New Roman" w:cs="Times New Roman"/>
                <w:b/>
                <w:sz w:val="24"/>
                <w:szCs w:val="24"/>
                <w:lang w:val="lt-LT"/>
              </w:rPr>
            </w:pPr>
            <w:r w:rsidRPr="00B60A9A">
              <w:rPr>
                <w:rFonts w:ascii="Times New Roman" w:eastAsia="Times New Roman" w:hAnsi="Times New Roman" w:cs="Times New Roman"/>
                <w:b/>
                <w:sz w:val="24"/>
                <w:szCs w:val="24"/>
                <w:lang w:val="lt-LT"/>
              </w:rPr>
              <w:t>2021 m. planuojamas pasiekti rezultatas</w:t>
            </w:r>
          </w:p>
        </w:tc>
      </w:tr>
      <w:tr w:rsidR="00B60A9A" w:rsidRPr="00B60A9A" w14:paraId="507CECAB" w14:textId="77777777" w:rsidTr="00B60A9A">
        <w:trPr>
          <w:trHeight w:val="280"/>
        </w:trPr>
        <w:tc>
          <w:tcPr>
            <w:tcW w:w="2405" w:type="dxa"/>
            <w:vMerge w:val="restart"/>
            <w:shd w:val="clear" w:color="auto" w:fill="auto"/>
          </w:tcPr>
          <w:p w14:paraId="4504CB4B" w14:textId="77777777" w:rsidR="00627119" w:rsidRPr="00B60A9A" w:rsidRDefault="00627119" w:rsidP="00A37DED">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1.1. Stiprinti jaunimo savanorius priimančias organizacijas.</w:t>
            </w:r>
          </w:p>
        </w:tc>
        <w:tc>
          <w:tcPr>
            <w:tcW w:w="9072" w:type="dxa"/>
            <w:shd w:val="clear" w:color="auto" w:fill="auto"/>
          </w:tcPr>
          <w:p w14:paraId="36137935" w14:textId="77777777" w:rsidR="00627119" w:rsidRPr="00B60A9A" w:rsidRDefault="00627119" w:rsidP="00A37DED">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4536" w:type="dxa"/>
            <w:shd w:val="clear" w:color="auto" w:fill="auto"/>
            <w:vAlign w:val="center"/>
          </w:tcPr>
          <w:p w14:paraId="24118DE2" w14:textId="1961C0A5"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w:t>
            </w:r>
          </w:p>
        </w:tc>
      </w:tr>
      <w:tr w:rsidR="00B60A9A" w:rsidRPr="00B60A9A" w14:paraId="136AF03C" w14:textId="77777777" w:rsidTr="00B60A9A">
        <w:trPr>
          <w:trHeight w:val="317"/>
        </w:trPr>
        <w:tc>
          <w:tcPr>
            <w:tcW w:w="2405" w:type="dxa"/>
            <w:vMerge/>
            <w:shd w:val="clear" w:color="auto" w:fill="auto"/>
          </w:tcPr>
          <w:p w14:paraId="5D8CCF8F" w14:textId="77777777" w:rsidR="00627119" w:rsidRPr="00B60A9A" w:rsidRDefault="00627119"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66598B40" w14:textId="70611E25" w:rsidR="00627119" w:rsidRPr="00B60A9A" w:rsidRDefault="00627119" w:rsidP="00A37DED">
            <w:pPr>
              <w:rPr>
                <w:rFonts w:ascii="Times New Roman" w:hAnsi="Times New Roman" w:cs="Times New Roman"/>
                <w:sz w:val="24"/>
                <w:szCs w:val="24"/>
                <w:lang w:val="lt-LT"/>
              </w:rPr>
            </w:pPr>
            <w:r w:rsidRPr="00B60A9A">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4536" w:type="dxa"/>
            <w:shd w:val="clear" w:color="auto" w:fill="auto"/>
            <w:vAlign w:val="center"/>
          </w:tcPr>
          <w:p w14:paraId="789BFDF7" w14:textId="1E56A68B"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5C2F0F2D" w14:textId="77777777" w:rsidTr="00B60A9A">
        <w:trPr>
          <w:cantSplit/>
          <w:trHeight w:val="569"/>
        </w:trPr>
        <w:tc>
          <w:tcPr>
            <w:tcW w:w="2405" w:type="dxa"/>
            <w:vMerge/>
            <w:shd w:val="clear" w:color="auto" w:fill="auto"/>
          </w:tcPr>
          <w:p w14:paraId="088ED8E2"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3CBFC715" w14:textId="7A9B07C1" w:rsidR="00627119" w:rsidRPr="00B60A9A" w:rsidRDefault="00627119" w:rsidP="00D81630">
            <w:pPr>
              <w:rPr>
                <w:rFonts w:ascii="Times New Roman" w:hAnsi="Times New Roman" w:cs="Times New Roman"/>
                <w:sz w:val="24"/>
                <w:szCs w:val="24"/>
                <w:lang w:val="lt-LT"/>
              </w:rPr>
            </w:pPr>
            <w:r w:rsidRPr="00B60A9A">
              <w:rPr>
                <w:rFonts w:ascii="Times New Roman" w:eastAsia="Times New Roman" w:hAnsi="Times New Roman" w:cs="Times New Roman"/>
                <w:sz w:val="24"/>
                <w:szCs w:val="24"/>
                <w:lang w:val="lt-LT"/>
              </w:rPr>
              <w:t>1.1.3. Per metus naujai paraiškas dėl akreditacijos pateikusių jaunimo savanorius priimančių organizacijų skaičius</w:t>
            </w:r>
            <w:r w:rsidR="00B60A9A">
              <w:rPr>
                <w:rFonts w:ascii="Times New Roman" w:eastAsia="Times New Roman" w:hAnsi="Times New Roman" w:cs="Times New Roman"/>
                <w:sz w:val="24"/>
                <w:szCs w:val="24"/>
                <w:lang w:val="lt-LT"/>
              </w:rPr>
              <w:t>.</w:t>
            </w:r>
          </w:p>
        </w:tc>
        <w:tc>
          <w:tcPr>
            <w:tcW w:w="4536" w:type="dxa"/>
            <w:shd w:val="clear" w:color="auto" w:fill="auto"/>
            <w:vAlign w:val="center"/>
          </w:tcPr>
          <w:p w14:paraId="0F020965" w14:textId="281AF3C6"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133D7020" w14:textId="77777777" w:rsidTr="00B60A9A">
        <w:trPr>
          <w:cantSplit/>
          <w:trHeight w:val="421"/>
        </w:trPr>
        <w:tc>
          <w:tcPr>
            <w:tcW w:w="2405" w:type="dxa"/>
            <w:vMerge w:val="restart"/>
            <w:tcBorders>
              <w:bottom w:val="single" w:sz="4" w:space="0" w:color="000000"/>
            </w:tcBorders>
            <w:shd w:val="clear" w:color="auto" w:fill="auto"/>
          </w:tcPr>
          <w:p w14:paraId="3B9E84BD"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1.2. Stiprinti jaunimo savanorišką veiklą organizuojančias organizacijas.</w:t>
            </w:r>
          </w:p>
        </w:tc>
        <w:tc>
          <w:tcPr>
            <w:tcW w:w="9072" w:type="dxa"/>
            <w:tcBorders>
              <w:bottom w:val="single" w:sz="4" w:space="0" w:color="000000"/>
            </w:tcBorders>
            <w:shd w:val="clear" w:color="auto" w:fill="auto"/>
          </w:tcPr>
          <w:p w14:paraId="6A134E53" w14:textId="1795381F" w:rsidR="00627119" w:rsidRPr="00B60A9A" w:rsidRDefault="00627119" w:rsidP="00491B1F">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1.2.1. Palaikoma ir konsultuojama savanorišką veiklą organizuojanti organizacija Jaunimo savanoriškos tarnybos įgyvendinimo bei vietos bendruomenės klausimais.</w:t>
            </w:r>
          </w:p>
        </w:tc>
        <w:tc>
          <w:tcPr>
            <w:tcW w:w="4536" w:type="dxa"/>
            <w:shd w:val="clear" w:color="auto" w:fill="auto"/>
            <w:vAlign w:val="center"/>
          </w:tcPr>
          <w:p w14:paraId="70E81A14" w14:textId="14E1B3CB"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Konsultacijos teikiamos</w:t>
            </w:r>
          </w:p>
        </w:tc>
      </w:tr>
      <w:tr w:rsidR="00B60A9A" w:rsidRPr="00B60A9A" w14:paraId="03D3E179" w14:textId="77777777" w:rsidTr="00B60A9A">
        <w:trPr>
          <w:trHeight w:val="317"/>
        </w:trPr>
        <w:tc>
          <w:tcPr>
            <w:tcW w:w="2405" w:type="dxa"/>
            <w:vMerge/>
            <w:shd w:val="clear" w:color="auto" w:fill="auto"/>
          </w:tcPr>
          <w:p w14:paraId="412082B9"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1D1B99A6" w14:textId="5D112D48"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1.2.2. Jaunimo savanorišką veiklą organizuojančioms arba galinčioms tokioms tapti organizacijomis stiprinti skirti renginiai (mokymai, susitikimai, diskusijos ar kt.)</w:t>
            </w:r>
          </w:p>
        </w:tc>
        <w:tc>
          <w:tcPr>
            <w:tcW w:w="4536" w:type="dxa"/>
            <w:shd w:val="clear" w:color="auto" w:fill="auto"/>
            <w:vAlign w:val="center"/>
          </w:tcPr>
          <w:p w14:paraId="6D4ED1CF" w14:textId="100CFAAF"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w:t>
            </w:r>
          </w:p>
        </w:tc>
      </w:tr>
      <w:tr w:rsidR="00B60A9A" w:rsidRPr="00B60A9A" w14:paraId="78FAC50E" w14:textId="77777777" w:rsidTr="00B60A9A">
        <w:trPr>
          <w:trHeight w:val="280"/>
        </w:trPr>
        <w:tc>
          <w:tcPr>
            <w:tcW w:w="2405" w:type="dxa"/>
            <w:vMerge w:val="restart"/>
            <w:shd w:val="clear" w:color="auto" w:fill="auto"/>
          </w:tcPr>
          <w:p w14:paraId="46464C05" w14:textId="46E18550"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072" w:type="dxa"/>
            <w:shd w:val="clear" w:color="auto" w:fill="auto"/>
          </w:tcPr>
          <w:p w14:paraId="3AF4E163" w14:textId="6907FBBD"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1.3.1. Jauniems žmonėms supažindinti, paskatinti dalyvauti ir į(</w:t>
            </w:r>
            <w:proofErr w:type="spellStart"/>
            <w:r w:rsidRPr="00B60A9A">
              <w:rPr>
                <w:rFonts w:ascii="Times New Roman" w:eastAsia="Times New Roman" w:hAnsi="Times New Roman" w:cs="Times New Roman"/>
                <w:sz w:val="24"/>
                <w:szCs w:val="24"/>
                <w:lang w:val="lt-LT"/>
              </w:rPr>
              <w:t>si</w:t>
            </w:r>
            <w:proofErr w:type="spellEnd"/>
            <w:r w:rsidRPr="00B60A9A">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4536" w:type="dxa"/>
            <w:shd w:val="clear" w:color="auto" w:fill="auto"/>
            <w:vAlign w:val="center"/>
          </w:tcPr>
          <w:p w14:paraId="000C7540" w14:textId="39ACEA61"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w:t>
            </w:r>
          </w:p>
        </w:tc>
      </w:tr>
      <w:tr w:rsidR="00B60A9A" w:rsidRPr="00B60A9A" w14:paraId="4BD61BD2" w14:textId="77777777" w:rsidTr="00B60A9A">
        <w:trPr>
          <w:trHeight w:val="280"/>
        </w:trPr>
        <w:tc>
          <w:tcPr>
            <w:tcW w:w="2405" w:type="dxa"/>
            <w:vMerge/>
            <w:shd w:val="clear" w:color="auto" w:fill="auto"/>
          </w:tcPr>
          <w:p w14:paraId="7B07FF75"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3F192F27" w14:textId="19D1DBD4"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4536" w:type="dxa"/>
            <w:shd w:val="clear" w:color="auto" w:fill="auto"/>
            <w:vAlign w:val="center"/>
          </w:tcPr>
          <w:p w14:paraId="6BB9A404" w14:textId="40CD3D62"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50</w:t>
            </w:r>
          </w:p>
        </w:tc>
      </w:tr>
      <w:tr w:rsidR="00B60A9A" w:rsidRPr="00B60A9A" w14:paraId="0C399BCD" w14:textId="77777777" w:rsidTr="00B60A9A">
        <w:trPr>
          <w:trHeight w:val="280"/>
        </w:trPr>
        <w:tc>
          <w:tcPr>
            <w:tcW w:w="2405" w:type="dxa"/>
            <w:vMerge/>
            <w:shd w:val="clear" w:color="auto" w:fill="auto"/>
          </w:tcPr>
          <w:p w14:paraId="6FF6368E"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03D33985" w14:textId="3F2DAB92"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4536" w:type="dxa"/>
            <w:shd w:val="clear" w:color="auto" w:fill="auto"/>
            <w:vAlign w:val="center"/>
          </w:tcPr>
          <w:p w14:paraId="43EA3D2C" w14:textId="1DEDE1ED"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10</w:t>
            </w:r>
          </w:p>
        </w:tc>
      </w:tr>
      <w:tr w:rsidR="00B60A9A" w:rsidRPr="00B60A9A" w14:paraId="42FCA3C1" w14:textId="77777777" w:rsidTr="00B60A9A">
        <w:trPr>
          <w:trHeight w:val="880"/>
        </w:trPr>
        <w:tc>
          <w:tcPr>
            <w:tcW w:w="2405" w:type="dxa"/>
            <w:vMerge/>
            <w:shd w:val="clear" w:color="auto" w:fill="auto"/>
          </w:tcPr>
          <w:p w14:paraId="191AC0A5"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25BCC5DE" w14:textId="028E606D"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4536" w:type="dxa"/>
            <w:shd w:val="clear" w:color="auto" w:fill="auto"/>
            <w:vAlign w:val="center"/>
          </w:tcPr>
          <w:p w14:paraId="4190F33A" w14:textId="3FF1C5E8" w:rsidR="00627119" w:rsidRPr="00B60A9A" w:rsidRDefault="00B60A9A" w:rsidP="00B60A9A">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w:t>
            </w:r>
            <w:r w:rsidR="00627119" w:rsidRPr="00B60A9A">
              <w:rPr>
                <w:rFonts w:ascii="Times New Roman" w:eastAsia="Times New Roman" w:hAnsi="Times New Roman" w:cs="Times New Roman"/>
                <w:sz w:val="24"/>
                <w:szCs w:val="24"/>
                <w:lang w:val="lt-LT"/>
              </w:rPr>
              <w:t>nformacija skleidžiama</w:t>
            </w:r>
          </w:p>
          <w:p w14:paraId="49364B89" w14:textId="70CB47DE" w:rsidR="00627119" w:rsidRPr="00B60A9A" w:rsidRDefault="00627119" w:rsidP="00B60A9A">
            <w:pPr>
              <w:rPr>
                <w:rFonts w:ascii="Times New Roman" w:eastAsia="Times New Roman" w:hAnsi="Times New Roman" w:cs="Times New Roman"/>
                <w:sz w:val="24"/>
                <w:szCs w:val="24"/>
                <w:lang w:val="lt-LT"/>
              </w:rPr>
            </w:pPr>
          </w:p>
        </w:tc>
      </w:tr>
      <w:tr w:rsidR="00B60A9A" w:rsidRPr="00B60A9A" w14:paraId="19F325DF" w14:textId="77777777" w:rsidTr="00B60A9A">
        <w:trPr>
          <w:trHeight w:val="260"/>
        </w:trPr>
        <w:tc>
          <w:tcPr>
            <w:tcW w:w="16013" w:type="dxa"/>
            <w:gridSpan w:val="3"/>
            <w:shd w:val="clear" w:color="auto" w:fill="auto"/>
            <w:vAlign w:val="center"/>
          </w:tcPr>
          <w:p w14:paraId="220AF8AF" w14:textId="39F00DC8" w:rsidR="00D81630" w:rsidRPr="00B60A9A" w:rsidRDefault="00D81630" w:rsidP="00B60A9A">
            <w:pPr>
              <w:rPr>
                <w:rFonts w:ascii="Times New Roman" w:eastAsia="Times New Roman" w:hAnsi="Times New Roman" w:cs="Times New Roman"/>
                <w:b/>
                <w:sz w:val="24"/>
                <w:szCs w:val="24"/>
                <w:lang w:val="lt-LT"/>
              </w:rPr>
            </w:pPr>
            <w:r w:rsidRPr="00B60A9A">
              <w:rPr>
                <w:rFonts w:ascii="Times New Roman" w:eastAsia="Times New Roman" w:hAnsi="Times New Roman" w:cs="Times New Roman"/>
                <w:b/>
                <w:sz w:val="24"/>
                <w:szCs w:val="24"/>
                <w:lang w:val="lt-LT"/>
              </w:rPr>
              <w:t>2. Darbo su jaunimu formų plėtros ir kokybės užtikrinimas.</w:t>
            </w:r>
          </w:p>
        </w:tc>
      </w:tr>
      <w:tr w:rsidR="00B60A9A" w:rsidRPr="00B60A9A" w14:paraId="39EADA2B" w14:textId="77777777" w:rsidTr="00B60A9A">
        <w:trPr>
          <w:trHeight w:val="276"/>
        </w:trPr>
        <w:tc>
          <w:tcPr>
            <w:tcW w:w="2405" w:type="dxa"/>
            <w:vMerge w:val="restart"/>
            <w:shd w:val="clear" w:color="auto" w:fill="auto"/>
          </w:tcPr>
          <w:p w14:paraId="20009CC1"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9072" w:type="dxa"/>
            <w:shd w:val="clear" w:color="auto" w:fill="auto"/>
          </w:tcPr>
          <w:p w14:paraId="1E26B5AB"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4536" w:type="dxa"/>
            <w:shd w:val="clear" w:color="auto" w:fill="auto"/>
            <w:vAlign w:val="center"/>
          </w:tcPr>
          <w:p w14:paraId="75D9A70F" w14:textId="385107AE" w:rsidR="00627119" w:rsidRPr="00B60A9A" w:rsidRDefault="00B60A9A"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Atvirasis darbas su jaunimu įtrauktas į savivaldybės strateginio planavimo dokumentus</w:t>
            </w:r>
          </w:p>
        </w:tc>
      </w:tr>
      <w:tr w:rsidR="00B60A9A" w:rsidRPr="00B60A9A" w14:paraId="7030BFE9" w14:textId="77777777" w:rsidTr="00B60A9A">
        <w:trPr>
          <w:trHeight w:val="360"/>
        </w:trPr>
        <w:tc>
          <w:tcPr>
            <w:tcW w:w="2405" w:type="dxa"/>
            <w:vMerge/>
            <w:shd w:val="clear" w:color="auto" w:fill="auto"/>
          </w:tcPr>
          <w:p w14:paraId="01C076DF"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536CC625"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4536" w:type="dxa"/>
            <w:shd w:val="clear" w:color="auto" w:fill="auto"/>
            <w:vAlign w:val="center"/>
          </w:tcPr>
          <w:p w14:paraId="36DDA5DC" w14:textId="2E1065E0"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18 500 Eur</w:t>
            </w:r>
          </w:p>
        </w:tc>
      </w:tr>
      <w:tr w:rsidR="00B60A9A" w:rsidRPr="00B60A9A" w14:paraId="0D0EF76C" w14:textId="77777777" w:rsidTr="00B60A9A">
        <w:trPr>
          <w:trHeight w:val="870"/>
        </w:trPr>
        <w:tc>
          <w:tcPr>
            <w:tcW w:w="2405" w:type="dxa"/>
            <w:vMerge/>
            <w:shd w:val="clear" w:color="auto" w:fill="auto"/>
          </w:tcPr>
          <w:p w14:paraId="193F496E"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0401BDA7" w14:textId="77777777" w:rsid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p w14:paraId="020CF6D5" w14:textId="77777777" w:rsidR="00B60A9A" w:rsidRDefault="00B60A9A"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p w14:paraId="4CAE79B4" w14:textId="51D56192" w:rsidR="00B60A9A" w:rsidRPr="00B60A9A" w:rsidRDefault="00B60A9A"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4536" w:type="dxa"/>
            <w:shd w:val="clear" w:color="auto" w:fill="auto"/>
            <w:vAlign w:val="center"/>
          </w:tcPr>
          <w:p w14:paraId="2DE38917" w14:textId="2F162F20"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135F00DE" w14:textId="77777777" w:rsidTr="00B60A9A">
        <w:trPr>
          <w:trHeight w:val="260"/>
        </w:trPr>
        <w:tc>
          <w:tcPr>
            <w:tcW w:w="2405" w:type="dxa"/>
            <w:vMerge/>
            <w:shd w:val="clear" w:color="auto" w:fill="auto"/>
          </w:tcPr>
          <w:p w14:paraId="1236A954"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7291DBD3" w14:textId="391FF31B"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4536" w:type="dxa"/>
            <w:shd w:val="clear" w:color="auto" w:fill="auto"/>
            <w:vAlign w:val="center"/>
          </w:tcPr>
          <w:p w14:paraId="1D81B08E" w14:textId="1CFE527D"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1FAB45D9" w14:textId="77777777" w:rsidTr="00B60A9A">
        <w:trPr>
          <w:trHeight w:val="620"/>
        </w:trPr>
        <w:tc>
          <w:tcPr>
            <w:tcW w:w="2405" w:type="dxa"/>
            <w:vMerge/>
            <w:shd w:val="clear" w:color="auto" w:fill="auto"/>
          </w:tcPr>
          <w:p w14:paraId="40409475"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047C8613" w14:textId="02C2B58B"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2.1.</w:t>
            </w:r>
            <w:r w:rsidR="00B60A9A" w:rsidRPr="00B60A9A">
              <w:rPr>
                <w:rFonts w:ascii="Times New Roman" w:eastAsia="Times New Roman" w:hAnsi="Times New Roman" w:cs="Times New Roman"/>
                <w:sz w:val="24"/>
                <w:szCs w:val="24"/>
                <w:lang w:val="lt-LT"/>
              </w:rPr>
              <w:t>5</w:t>
            </w:r>
            <w:r w:rsidRPr="00B60A9A">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4536" w:type="dxa"/>
            <w:shd w:val="clear" w:color="auto" w:fill="auto"/>
            <w:vAlign w:val="center"/>
          </w:tcPr>
          <w:p w14:paraId="2D75EA53" w14:textId="3FEDBCFE"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69C42E8D" w14:textId="77777777" w:rsidTr="00B60A9A">
        <w:trPr>
          <w:trHeight w:val="560"/>
        </w:trPr>
        <w:tc>
          <w:tcPr>
            <w:tcW w:w="2405" w:type="dxa"/>
            <w:vMerge/>
            <w:shd w:val="clear" w:color="auto" w:fill="auto"/>
          </w:tcPr>
          <w:p w14:paraId="08A36B8E"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43CC76EF" w14:textId="679D569A"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2.1.</w:t>
            </w:r>
            <w:r w:rsidR="00B60A9A" w:rsidRPr="00B60A9A">
              <w:rPr>
                <w:rFonts w:ascii="Times New Roman" w:eastAsia="Times New Roman" w:hAnsi="Times New Roman" w:cs="Times New Roman"/>
                <w:sz w:val="24"/>
                <w:szCs w:val="24"/>
                <w:lang w:val="lt-LT"/>
              </w:rPr>
              <w:t>6</w:t>
            </w:r>
            <w:r w:rsidRPr="00B60A9A">
              <w:rPr>
                <w:rFonts w:ascii="Times New Roman" w:eastAsia="Times New Roman" w:hAnsi="Times New Roman" w:cs="Times New Roman"/>
                <w:sz w:val="24"/>
                <w:szCs w:val="24"/>
                <w:lang w:val="lt-LT"/>
              </w:rPr>
              <w:t>. Kitų finansavimo šaltinių* (ne savivaldybės biudžeto lėšomis) finansuojamų jaunimo darbuotojų, dirbančių ne mažiau 0,5 etato atvirosiose jaunimo erdvėse, skaičius.</w:t>
            </w:r>
          </w:p>
        </w:tc>
        <w:tc>
          <w:tcPr>
            <w:tcW w:w="4536" w:type="dxa"/>
            <w:shd w:val="clear" w:color="auto" w:fill="auto"/>
            <w:vAlign w:val="center"/>
          </w:tcPr>
          <w:p w14:paraId="6EA27735" w14:textId="5FF848C2"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3D88C02B" w14:textId="77777777" w:rsidTr="00B60A9A">
        <w:trPr>
          <w:trHeight w:val="560"/>
        </w:trPr>
        <w:tc>
          <w:tcPr>
            <w:tcW w:w="2405" w:type="dxa"/>
            <w:vMerge/>
            <w:shd w:val="clear" w:color="auto" w:fill="auto"/>
          </w:tcPr>
          <w:p w14:paraId="390B9801"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1F7EA4C9" w14:textId="49A2258A"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2.1.</w:t>
            </w:r>
            <w:r w:rsidR="00B60A9A" w:rsidRPr="00B60A9A">
              <w:rPr>
                <w:rFonts w:ascii="Times New Roman" w:eastAsia="Times New Roman" w:hAnsi="Times New Roman" w:cs="Times New Roman"/>
                <w:sz w:val="24"/>
                <w:szCs w:val="24"/>
                <w:lang w:val="lt-LT"/>
              </w:rPr>
              <w:t>7</w:t>
            </w:r>
            <w:r w:rsidRPr="00B60A9A">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4536" w:type="dxa"/>
            <w:shd w:val="clear" w:color="auto" w:fill="auto"/>
            <w:vAlign w:val="center"/>
          </w:tcPr>
          <w:p w14:paraId="6F702D5A" w14:textId="7DB113FE"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4A8933B3" w14:textId="77777777" w:rsidTr="00B60A9A">
        <w:trPr>
          <w:trHeight w:val="318"/>
        </w:trPr>
        <w:tc>
          <w:tcPr>
            <w:tcW w:w="2405" w:type="dxa"/>
            <w:vMerge/>
            <w:shd w:val="clear" w:color="auto" w:fill="auto"/>
          </w:tcPr>
          <w:p w14:paraId="5C7E8FBA"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45B099E9" w14:textId="5DB519F9" w:rsidR="00627119" w:rsidRPr="00B60A9A" w:rsidRDefault="00627119" w:rsidP="00635FDF">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2.1.</w:t>
            </w:r>
            <w:r w:rsidR="00B60A9A" w:rsidRPr="00B60A9A">
              <w:rPr>
                <w:rFonts w:ascii="Times New Roman" w:eastAsia="Times New Roman" w:hAnsi="Times New Roman" w:cs="Times New Roman"/>
                <w:sz w:val="24"/>
                <w:szCs w:val="24"/>
                <w:lang w:val="lt-LT"/>
              </w:rPr>
              <w:t>8</w:t>
            </w:r>
            <w:r w:rsidRPr="00B60A9A">
              <w:rPr>
                <w:rFonts w:ascii="Times New Roman" w:eastAsia="Times New Roman" w:hAnsi="Times New Roman" w:cs="Times New Roman"/>
                <w:sz w:val="24"/>
                <w:szCs w:val="24"/>
                <w:lang w:val="lt-LT"/>
              </w:rPr>
              <w:t>. Įsteigtų naujų atvirųjų jaunimo erdvių, vykdančių atvirąjį darbą su jaunimu, skaičius.</w:t>
            </w:r>
          </w:p>
        </w:tc>
        <w:tc>
          <w:tcPr>
            <w:tcW w:w="4536" w:type="dxa"/>
            <w:shd w:val="clear" w:color="auto" w:fill="auto"/>
            <w:vAlign w:val="center"/>
          </w:tcPr>
          <w:p w14:paraId="50E70A76" w14:textId="12DE68CE"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50C8CE91" w14:textId="77777777" w:rsidTr="00B60A9A">
        <w:trPr>
          <w:trHeight w:val="300"/>
        </w:trPr>
        <w:tc>
          <w:tcPr>
            <w:tcW w:w="2405" w:type="dxa"/>
            <w:vMerge w:val="restart"/>
            <w:shd w:val="clear" w:color="auto" w:fill="auto"/>
          </w:tcPr>
          <w:p w14:paraId="0B61398B"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5A5CE8E3" w14:textId="1EAFF1EF"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4536" w:type="dxa"/>
            <w:shd w:val="clear" w:color="auto" w:fill="auto"/>
            <w:vAlign w:val="center"/>
          </w:tcPr>
          <w:p w14:paraId="11A3B7A4" w14:textId="3AB59272"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Metiniai veiklos planai sudaryti</w:t>
            </w:r>
          </w:p>
        </w:tc>
      </w:tr>
      <w:tr w:rsidR="00B60A9A" w:rsidRPr="00B60A9A" w14:paraId="5F2F364D" w14:textId="77777777" w:rsidTr="00B60A9A">
        <w:trPr>
          <w:trHeight w:val="300"/>
        </w:trPr>
        <w:tc>
          <w:tcPr>
            <w:tcW w:w="2405" w:type="dxa"/>
            <w:vMerge/>
            <w:shd w:val="clear" w:color="auto" w:fill="auto"/>
          </w:tcPr>
          <w:p w14:paraId="42A96F29"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020647BD" w14:textId="7D9D8EE8"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2.2.2. Atvirųjų jaunimo centrų ir atvirųjų jaunimo erdvių unikalių lankytojų skaičius.</w:t>
            </w:r>
          </w:p>
        </w:tc>
        <w:tc>
          <w:tcPr>
            <w:tcW w:w="4536" w:type="dxa"/>
            <w:shd w:val="clear" w:color="auto" w:fill="auto"/>
            <w:vAlign w:val="center"/>
          </w:tcPr>
          <w:p w14:paraId="43F66937" w14:textId="79C4448A"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75</w:t>
            </w:r>
          </w:p>
        </w:tc>
      </w:tr>
      <w:tr w:rsidR="00B60A9A" w:rsidRPr="00B60A9A" w14:paraId="64309513" w14:textId="77777777" w:rsidTr="00B60A9A">
        <w:trPr>
          <w:trHeight w:val="317"/>
        </w:trPr>
        <w:tc>
          <w:tcPr>
            <w:tcW w:w="2405" w:type="dxa"/>
            <w:vMerge/>
            <w:shd w:val="clear" w:color="auto" w:fill="auto"/>
          </w:tcPr>
          <w:p w14:paraId="31430137"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73C43A0F" w14:textId="74E01274"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2.2.3. Atvirųjų jaunimo centrų ir atvirųjų jaunimo erdvių bendras lankytojų skaičius.</w:t>
            </w:r>
          </w:p>
        </w:tc>
        <w:tc>
          <w:tcPr>
            <w:tcW w:w="4536" w:type="dxa"/>
            <w:shd w:val="clear" w:color="auto" w:fill="auto"/>
            <w:vAlign w:val="center"/>
          </w:tcPr>
          <w:p w14:paraId="3ABF9E81" w14:textId="4FB924F9"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100</w:t>
            </w:r>
          </w:p>
        </w:tc>
      </w:tr>
      <w:tr w:rsidR="00B60A9A" w:rsidRPr="00B60A9A" w14:paraId="326BFD4B" w14:textId="77777777" w:rsidTr="00B60A9A">
        <w:trPr>
          <w:trHeight w:val="317"/>
        </w:trPr>
        <w:tc>
          <w:tcPr>
            <w:tcW w:w="2405" w:type="dxa"/>
            <w:vMerge/>
            <w:shd w:val="clear" w:color="auto" w:fill="auto"/>
          </w:tcPr>
          <w:p w14:paraId="6E76209E"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3525B113" w14:textId="37A28639"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2.2.4. Įvertinta Savivaldybės atvirųjų jaunimo centrų ir  atvirųjų jaunimo erdvių veikla pagal Departamento patvirtintą, atvirųjų jaunimo centrų ir atvirųjų jaunimo erdvių identifikavimo ir veiklos kokybės priežiūros tvarkos aprašą.</w:t>
            </w:r>
          </w:p>
        </w:tc>
        <w:tc>
          <w:tcPr>
            <w:tcW w:w="4536" w:type="dxa"/>
            <w:shd w:val="clear" w:color="auto" w:fill="auto"/>
            <w:vAlign w:val="center"/>
          </w:tcPr>
          <w:p w14:paraId="625A0483" w14:textId="0E76FB84"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Identifikavimas atliktas</w:t>
            </w:r>
          </w:p>
        </w:tc>
      </w:tr>
      <w:tr w:rsidR="00B60A9A" w:rsidRPr="00B60A9A" w14:paraId="7495F87C" w14:textId="77777777" w:rsidTr="00B60A9A">
        <w:trPr>
          <w:cantSplit/>
          <w:trHeight w:val="127"/>
        </w:trPr>
        <w:tc>
          <w:tcPr>
            <w:tcW w:w="2405" w:type="dxa"/>
            <w:vMerge/>
            <w:shd w:val="clear" w:color="auto" w:fill="auto"/>
          </w:tcPr>
          <w:p w14:paraId="36D3EE6B"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50265421" w14:textId="06CE2BAE"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2.2.5. Patvirtintas Atvirųjų jaunimo centrų ir atvirųjų jaunimo erdvių veiklos kokybės vertinimo tvarkos aprašas (pagal Departamento parengtas rekomendacijas).</w:t>
            </w:r>
          </w:p>
        </w:tc>
        <w:tc>
          <w:tcPr>
            <w:tcW w:w="4536" w:type="dxa"/>
            <w:shd w:val="clear" w:color="auto" w:fill="auto"/>
            <w:vAlign w:val="center"/>
          </w:tcPr>
          <w:p w14:paraId="7BE3FE0B" w14:textId="6F85ED95"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Aprašas patvirtintas</w:t>
            </w:r>
          </w:p>
        </w:tc>
      </w:tr>
      <w:tr w:rsidR="00B60A9A" w:rsidRPr="00B60A9A" w14:paraId="36F4F99B" w14:textId="77777777" w:rsidTr="00B60A9A">
        <w:trPr>
          <w:trHeight w:val="689"/>
        </w:trPr>
        <w:tc>
          <w:tcPr>
            <w:tcW w:w="2405" w:type="dxa"/>
            <w:vMerge/>
            <w:shd w:val="clear" w:color="auto" w:fill="auto"/>
          </w:tcPr>
          <w:p w14:paraId="52BEB572"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340A0815" w14:textId="4EE923B1" w:rsidR="00627119" w:rsidRPr="00B60A9A" w:rsidRDefault="00627119" w:rsidP="00635FDF">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4536" w:type="dxa"/>
            <w:shd w:val="clear" w:color="auto" w:fill="auto"/>
            <w:vAlign w:val="center"/>
          </w:tcPr>
          <w:p w14:paraId="0785E6D4" w14:textId="5F76334C"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75D38625" w14:textId="77777777" w:rsidTr="00B60A9A">
        <w:trPr>
          <w:cantSplit/>
          <w:trHeight w:val="700"/>
        </w:trPr>
        <w:tc>
          <w:tcPr>
            <w:tcW w:w="2405" w:type="dxa"/>
            <w:vMerge w:val="restart"/>
            <w:shd w:val="clear" w:color="auto" w:fill="auto"/>
          </w:tcPr>
          <w:p w14:paraId="28FE156D" w14:textId="2C2C5E05"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072" w:type="dxa"/>
            <w:shd w:val="clear" w:color="auto" w:fill="auto"/>
          </w:tcPr>
          <w:p w14:paraId="39E7C7E7" w14:textId="2EC230DD" w:rsidR="00627119" w:rsidRPr="00B60A9A" w:rsidRDefault="00627119" w:rsidP="00635FDF">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4536" w:type="dxa"/>
            <w:shd w:val="clear" w:color="auto" w:fill="auto"/>
            <w:vAlign w:val="center"/>
          </w:tcPr>
          <w:p w14:paraId="14AAC1A5" w14:textId="6E4AE8C2" w:rsidR="00627119" w:rsidRPr="00B60A9A" w:rsidRDefault="00627119"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Analizė atlikta</w:t>
            </w:r>
          </w:p>
        </w:tc>
      </w:tr>
      <w:tr w:rsidR="00B60A9A" w:rsidRPr="00B60A9A" w14:paraId="1A709B5E" w14:textId="77777777" w:rsidTr="00B60A9A">
        <w:trPr>
          <w:trHeight w:val="300"/>
        </w:trPr>
        <w:tc>
          <w:tcPr>
            <w:tcW w:w="2405" w:type="dxa"/>
            <w:vMerge/>
            <w:shd w:val="clear" w:color="auto" w:fill="auto"/>
          </w:tcPr>
          <w:p w14:paraId="3A94C944"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2CD1320E" w14:textId="5B64684D" w:rsidR="00627119" w:rsidRPr="00B60A9A" w:rsidRDefault="00627119" w:rsidP="00D81630">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4536" w:type="dxa"/>
            <w:shd w:val="clear" w:color="auto" w:fill="auto"/>
            <w:vAlign w:val="center"/>
          </w:tcPr>
          <w:p w14:paraId="182D3C57" w14:textId="65353BA4" w:rsidR="00627119" w:rsidRPr="00B60A9A" w:rsidRDefault="00627119"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Mobilusis darbas su jaunimu įtrauktas į Savivaldybės 2021-2027 metų strateginės plėtros planą</w:t>
            </w:r>
          </w:p>
        </w:tc>
      </w:tr>
      <w:tr w:rsidR="00B60A9A" w:rsidRPr="00B60A9A" w14:paraId="218F6211" w14:textId="77777777" w:rsidTr="00B60A9A">
        <w:trPr>
          <w:trHeight w:val="300"/>
        </w:trPr>
        <w:tc>
          <w:tcPr>
            <w:tcW w:w="2405" w:type="dxa"/>
            <w:vMerge/>
            <w:shd w:val="clear" w:color="auto" w:fill="auto"/>
          </w:tcPr>
          <w:p w14:paraId="4DAB9233"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133B933E" w14:textId="484E5939" w:rsidR="00627119" w:rsidRPr="00B60A9A" w:rsidRDefault="00627119" w:rsidP="00D81630">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2.3.</w:t>
            </w:r>
            <w:r w:rsidR="00B60A9A" w:rsidRPr="00B60A9A">
              <w:rPr>
                <w:rFonts w:ascii="Times New Roman" w:eastAsia="Times New Roman" w:hAnsi="Times New Roman" w:cs="Times New Roman"/>
                <w:sz w:val="24"/>
                <w:szCs w:val="24"/>
                <w:lang w:val="lt-LT"/>
              </w:rPr>
              <w:t>3</w:t>
            </w:r>
            <w:r w:rsidRPr="00B60A9A">
              <w:rPr>
                <w:rFonts w:ascii="Times New Roman" w:eastAsia="Times New Roman" w:hAnsi="Times New Roman" w:cs="Times New Roman"/>
                <w:sz w:val="24"/>
                <w:szCs w:val="24"/>
                <w:lang w:val="lt-LT"/>
              </w:rPr>
              <w:t>. Kitų finansavimo šaltinių* (ne savivaldybės biudžeto lėšomis) finansuojamų darbuotojų, vykdančių mobilųjį darbą su jaunimu, etatų skaičius metų pabaigoje.</w:t>
            </w:r>
          </w:p>
        </w:tc>
        <w:tc>
          <w:tcPr>
            <w:tcW w:w="4536" w:type="dxa"/>
            <w:shd w:val="clear" w:color="auto" w:fill="auto"/>
            <w:vAlign w:val="center"/>
          </w:tcPr>
          <w:p w14:paraId="7978923F" w14:textId="0DCA3BEE" w:rsidR="00627119" w:rsidRPr="00B60A9A" w:rsidRDefault="00627119"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2AC41659" w14:textId="77777777" w:rsidTr="00B60A9A">
        <w:trPr>
          <w:trHeight w:val="300"/>
        </w:trPr>
        <w:tc>
          <w:tcPr>
            <w:tcW w:w="2405" w:type="dxa"/>
            <w:vMerge/>
            <w:shd w:val="clear" w:color="auto" w:fill="auto"/>
          </w:tcPr>
          <w:p w14:paraId="28D28322"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4C18416B" w14:textId="212C163A" w:rsidR="00627119" w:rsidRPr="00B60A9A" w:rsidRDefault="00627119" w:rsidP="00D81630">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2.3.</w:t>
            </w:r>
            <w:r w:rsidR="00B60A9A" w:rsidRPr="00B60A9A">
              <w:rPr>
                <w:rFonts w:ascii="Times New Roman" w:eastAsia="Times New Roman" w:hAnsi="Times New Roman" w:cs="Times New Roman"/>
                <w:sz w:val="24"/>
                <w:szCs w:val="24"/>
                <w:lang w:val="lt-LT"/>
              </w:rPr>
              <w:t>4</w:t>
            </w:r>
            <w:r w:rsidRPr="00B60A9A">
              <w:rPr>
                <w:rFonts w:ascii="Times New Roman" w:eastAsia="Times New Roman" w:hAnsi="Times New Roman" w:cs="Times New Roman"/>
                <w:sz w:val="24"/>
                <w:szCs w:val="24"/>
                <w:lang w:val="lt-LT"/>
              </w:rPr>
              <w:t>. Kitų finansavimo šaltinių* (ne savivaldybės biudžeto lėšomis) finansuojamų darbuotojų, vykdančių mobilųjį darbą su jaunimu, skaičius metų pabaigoje.</w:t>
            </w:r>
          </w:p>
        </w:tc>
        <w:tc>
          <w:tcPr>
            <w:tcW w:w="4536" w:type="dxa"/>
            <w:shd w:val="clear" w:color="auto" w:fill="auto"/>
            <w:vAlign w:val="center"/>
          </w:tcPr>
          <w:p w14:paraId="64FF21E4" w14:textId="52072C6A" w:rsidR="00627119" w:rsidRPr="00B60A9A" w:rsidRDefault="00627119"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4277A832" w14:textId="77777777" w:rsidTr="00B60A9A">
        <w:trPr>
          <w:cantSplit/>
          <w:trHeight w:val="412"/>
        </w:trPr>
        <w:tc>
          <w:tcPr>
            <w:tcW w:w="2405" w:type="dxa"/>
            <w:vMerge w:val="restart"/>
            <w:tcBorders>
              <w:bottom w:val="single" w:sz="4" w:space="0" w:color="000000"/>
            </w:tcBorders>
            <w:shd w:val="clear" w:color="auto" w:fill="auto"/>
          </w:tcPr>
          <w:p w14:paraId="7DEE8435" w14:textId="596E8C28" w:rsidR="00B60A9A" w:rsidRPr="00B60A9A" w:rsidRDefault="00B60A9A"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 xml:space="preserve">2.4. Užtikrinti mobiliojo darbo su </w:t>
            </w:r>
            <w:r w:rsidRPr="00B60A9A">
              <w:rPr>
                <w:rFonts w:ascii="Times New Roman" w:eastAsia="Times New Roman" w:hAnsi="Times New Roman" w:cs="Times New Roman"/>
                <w:sz w:val="24"/>
                <w:szCs w:val="24"/>
                <w:lang w:val="lt-LT"/>
              </w:rPr>
              <w:lastRenderedPageBreak/>
              <w:t>jaunimu teikiamų paslaugų įvairovę ir kokybę.</w:t>
            </w:r>
          </w:p>
        </w:tc>
        <w:tc>
          <w:tcPr>
            <w:tcW w:w="9072" w:type="dxa"/>
            <w:shd w:val="clear" w:color="auto" w:fill="auto"/>
          </w:tcPr>
          <w:p w14:paraId="011CCC8C" w14:textId="1F6ED3D2" w:rsidR="00B60A9A" w:rsidRPr="00B60A9A" w:rsidRDefault="00B60A9A" w:rsidP="00874AB7">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lastRenderedPageBreak/>
              <w:t>2.4.1.  Vietovių (seniūnijų, miestelių, miestų, gyvenamųjų rajonų), kuriose vykdomas mobilusis darbas su jaunimu, skaičius.</w:t>
            </w:r>
          </w:p>
        </w:tc>
        <w:tc>
          <w:tcPr>
            <w:tcW w:w="4536" w:type="dxa"/>
            <w:tcBorders>
              <w:bottom w:val="single" w:sz="4" w:space="0" w:color="000000"/>
            </w:tcBorders>
            <w:shd w:val="clear" w:color="auto" w:fill="auto"/>
            <w:vAlign w:val="center"/>
          </w:tcPr>
          <w:p w14:paraId="4DC966C0" w14:textId="182C0C24" w:rsidR="00B60A9A" w:rsidRPr="00B60A9A" w:rsidRDefault="00B60A9A"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10</w:t>
            </w:r>
          </w:p>
        </w:tc>
      </w:tr>
      <w:tr w:rsidR="00B60A9A" w:rsidRPr="00B60A9A" w14:paraId="16F498B5" w14:textId="77777777" w:rsidTr="00B60A9A">
        <w:trPr>
          <w:cantSplit/>
          <w:trHeight w:val="350"/>
        </w:trPr>
        <w:tc>
          <w:tcPr>
            <w:tcW w:w="2405" w:type="dxa"/>
            <w:vMerge/>
            <w:shd w:val="clear" w:color="auto" w:fill="auto"/>
          </w:tcPr>
          <w:p w14:paraId="23065E4D" w14:textId="77777777" w:rsidR="00627119" w:rsidRPr="00B60A9A" w:rsidRDefault="00627119" w:rsidP="00D81630">
            <w:pPr>
              <w:rPr>
                <w:rFonts w:ascii="Times New Roman" w:eastAsia="Times New Roman" w:hAnsi="Times New Roman" w:cs="Times New Roman"/>
                <w:sz w:val="24"/>
                <w:szCs w:val="24"/>
                <w:lang w:val="lt-LT"/>
              </w:rPr>
            </w:pPr>
            <w:bookmarkStart w:id="1" w:name="_Hlk54961151"/>
          </w:p>
        </w:tc>
        <w:tc>
          <w:tcPr>
            <w:tcW w:w="9072" w:type="dxa"/>
            <w:shd w:val="clear" w:color="auto" w:fill="auto"/>
          </w:tcPr>
          <w:p w14:paraId="63B8C96B" w14:textId="5D6E38CC" w:rsidR="00627119" w:rsidRPr="00B60A9A" w:rsidRDefault="00627119" w:rsidP="00D81630">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2.4.</w:t>
            </w:r>
            <w:r w:rsidR="00B60A9A" w:rsidRPr="00B60A9A">
              <w:rPr>
                <w:rFonts w:ascii="Times New Roman" w:eastAsia="Times New Roman" w:hAnsi="Times New Roman" w:cs="Times New Roman"/>
                <w:sz w:val="24"/>
                <w:szCs w:val="24"/>
                <w:lang w:val="lt-LT"/>
              </w:rPr>
              <w:t>2</w:t>
            </w:r>
            <w:r w:rsidRPr="00B60A9A">
              <w:rPr>
                <w:rFonts w:ascii="Times New Roman" w:eastAsia="Times New Roman" w:hAnsi="Times New Roman" w:cs="Times New Roman"/>
                <w:sz w:val="24"/>
                <w:szCs w:val="24"/>
                <w:lang w:val="lt-LT"/>
              </w:rPr>
              <w:t>. Veiklų, skatinančių jauną žmogų įsitraukti į visuomeninę veiklą, skaičius.</w:t>
            </w:r>
          </w:p>
        </w:tc>
        <w:tc>
          <w:tcPr>
            <w:tcW w:w="4536" w:type="dxa"/>
            <w:shd w:val="clear" w:color="auto" w:fill="auto"/>
            <w:vAlign w:val="center"/>
          </w:tcPr>
          <w:p w14:paraId="70C37F39" w14:textId="22E4CE06" w:rsidR="00627119" w:rsidRPr="00B60A9A" w:rsidRDefault="00627119"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w:t>
            </w:r>
          </w:p>
        </w:tc>
      </w:tr>
      <w:tr w:rsidR="00B60A9A" w:rsidRPr="00B60A9A" w14:paraId="2D21E84A" w14:textId="77777777" w:rsidTr="00B60A9A">
        <w:trPr>
          <w:cantSplit/>
          <w:trHeight w:val="341"/>
        </w:trPr>
        <w:tc>
          <w:tcPr>
            <w:tcW w:w="2405" w:type="dxa"/>
            <w:vMerge/>
            <w:shd w:val="clear" w:color="auto" w:fill="auto"/>
          </w:tcPr>
          <w:p w14:paraId="409319EA"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0E80FFC5" w14:textId="73BBA95F" w:rsidR="00627119" w:rsidRPr="00B60A9A" w:rsidRDefault="00627119" w:rsidP="00D81630">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2.4.</w:t>
            </w:r>
            <w:r w:rsidR="00B60A9A" w:rsidRPr="00B60A9A">
              <w:rPr>
                <w:rFonts w:ascii="Times New Roman" w:eastAsia="Times New Roman" w:hAnsi="Times New Roman" w:cs="Times New Roman"/>
                <w:sz w:val="24"/>
                <w:szCs w:val="24"/>
                <w:lang w:val="lt-LT"/>
              </w:rPr>
              <w:t>3</w:t>
            </w:r>
            <w:r w:rsidRPr="00B60A9A">
              <w:rPr>
                <w:rFonts w:ascii="Times New Roman" w:eastAsia="Times New Roman" w:hAnsi="Times New Roman" w:cs="Times New Roman"/>
                <w:sz w:val="24"/>
                <w:szCs w:val="24"/>
                <w:lang w:val="lt-LT"/>
              </w:rPr>
              <w:t xml:space="preserve">. Jaunų žmonių, su kuriais vykdomos veiklos, nukreiptos į individualų darbą, skaičius. </w:t>
            </w:r>
          </w:p>
        </w:tc>
        <w:tc>
          <w:tcPr>
            <w:tcW w:w="4536" w:type="dxa"/>
            <w:shd w:val="clear" w:color="auto" w:fill="auto"/>
            <w:vAlign w:val="center"/>
          </w:tcPr>
          <w:p w14:paraId="21EA1B31" w14:textId="664700A7" w:rsidR="00627119" w:rsidRPr="00B60A9A" w:rsidRDefault="00627119"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10</w:t>
            </w:r>
          </w:p>
        </w:tc>
      </w:tr>
      <w:tr w:rsidR="00B60A9A" w:rsidRPr="00B60A9A" w14:paraId="7886660F" w14:textId="77777777" w:rsidTr="00B60A9A">
        <w:trPr>
          <w:cantSplit/>
          <w:trHeight w:val="350"/>
        </w:trPr>
        <w:tc>
          <w:tcPr>
            <w:tcW w:w="2405" w:type="dxa"/>
            <w:vMerge/>
            <w:shd w:val="clear" w:color="auto" w:fill="auto"/>
          </w:tcPr>
          <w:p w14:paraId="08D92F49"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4FA18CE7" w14:textId="7B99AEB2" w:rsidR="00627119" w:rsidRPr="00B60A9A" w:rsidRDefault="00627119" w:rsidP="00D81630">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2.4.</w:t>
            </w:r>
            <w:r w:rsidR="00B60A9A" w:rsidRPr="00B60A9A">
              <w:rPr>
                <w:rFonts w:ascii="Times New Roman" w:eastAsia="Times New Roman" w:hAnsi="Times New Roman" w:cs="Times New Roman"/>
                <w:sz w:val="24"/>
                <w:szCs w:val="24"/>
                <w:lang w:val="lt-LT"/>
              </w:rPr>
              <w:t>4</w:t>
            </w:r>
            <w:r w:rsidRPr="00B60A9A">
              <w:rPr>
                <w:rFonts w:ascii="Times New Roman" w:eastAsia="Times New Roman" w:hAnsi="Times New Roman" w:cs="Times New Roman"/>
                <w:sz w:val="24"/>
                <w:szCs w:val="24"/>
                <w:lang w:val="lt-LT"/>
              </w:rPr>
              <w:t>. Jaunimo grupių, su kuriomis vykdomos veiklos, skaičius.</w:t>
            </w:r>
          </w:p>
        </w:tc>
        <w:tc>
          <w:tcPr>
            <w:tcW w:w="4536" w:type="dxa"/>
            <w:shd w:val="clear" w:color="auto" w:fill="auto"/>
            <w:vAlign w:val="center"/>
          </w:tcPr>
          <w:p w14:paraId="47F40C3D" w14:textId="4CF0F962" w:rsidR="00627119" w:rsidRPr="00B60A9A" w:rsidRDefault="00627119"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w:t>
            </w:r>
          </w:p>
        </w:tc>
      </w:tr>
      <w:tr w:rsidR="00B60A9A" w:rsidRPr="00B60A9A" w14:paraId="03176747" w14:textId="77777777" w:rsidTr="00B60A9A">
        <w:trPr>
          <w:cantSplit/>
          <w:trHeight w:val="350"/>
        </w:trPr>
        <w:tc>
          <w:tcPr>
            <w:tcW w:w="2405" w:type="dxa"/>
            <w:vMerge/>
            <w:shd w:val="clear" w:color="auto" w:fill="auto"/>
          </w:tcPr>
          <w:p w14:paraId="0866E29E"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0BBC38BA" w14:textId="5B2E1D86" w:rsidR="00627119" w:rsidRPr="00B60A9A" w:rsidRDefault="00627119" w:rsidP="00D81630">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2.4.</w:t>
            </w:r>
            <w:r w:rsidR="00B60A9A" w:rsidRPr="00B60A9A">
              <w:rPr>
                <w:rFonts w:ascii="Times New Roman" w:eastAsia="Times New Roman" w:hAnsi="Times New Roman" w:cs="Times New Roman"/>
                <w:sz w:val="24"/>
                <w:szCs w:val="24"/>
                <w:lang w:val="lt-LT"/>
              </w:rPr>
              <w:t>5</w:t>
            </w:r>
            <w:r w:rsidRPr="00B60A9A">
              <w:rPr>
                <w:rFonts w:ascii="Times New Roman" w:eastAsia="Times New Roman" w:hAnsi="Times New Roman" w:cs="Times New Roman"/>
                <w:sz w:val="24"/>
                <w:szCs w:val="24"/>
                <w:lang w:val="lt-LT"/>
              </w:rPr>
              <w:t>. Kartu su bendruomene(-</w:t>
            </w:r>
            <w:proofErr w:type="spellStart"/>
            <w:r w:rsidRPr="00B60A9A">
              <w:rPr>
                <w:rFonts w:ascii="Times New Roman" w:eastAsia="Times New Roman" w:hAnsi="Times New Roman" w:cs="Times New Roman"/>
                <w:sz w:val="24"/>
                <w:szCs w:val="24"/>
                <w:lang w:val="lt-LT"/>
              </w:rPr>
              <w:t>ėmis</w:t>
            </w:r>
            <w:proofErr w:type="spellEnd"/>
            <w:r w:rsidRPr="00B60A9A">
              <w:rPr>
                <w:rFonts w:ascii="Times New Roman" w:eastAsia="Times New Roman" w:hAnsi="Times New Roman" w:cs="Times New Roman"/>
                <w:sz w:val="24"/>
                <w:szCs w:val="24"/>
                <w:lang w:val="lt-LT"/>
              </w:rPr>
              <w:t>) vykdomų veiklų skaičius.</w:t>
            </w:r>
          </w:p>
        </w:tc>
        <w:tc>
          <w:tcPr>
            <w:tcW w:w="4536" w:type="dxa"/>
            <w:shd w:val="clear" w:color="auto" w:fill="auto"/>
            <w:vAlign w:val="center"/>
          </w:tcPr>
          <w:p w14:paraId="756A1E40" w14:textId="70653174" w:rsidR="00627119" w:rsidRPr="00B60A9A" w:rsidRDefault="00627119"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w:t>
            </w:r>
          </w:p>
        </w:tc>
      </w:tr>
      <w:bookmarkEnd w:id="1"/>
      <w:tr w:rsidR="00B60A9A" w:rsidRPr="00B60A9A" w14:paraId="23776F93" w14:textId="77777777" w:rsidTr="00B60A9A">
        <w:trPr>
          <w:trHeight w:val="402"/>
        </w:trPr>
        <w:tc>
          <w:tcPr>
            <w:tcW w:w="2405" w:type="dxa"/>
            <w:vMerge w:val="restart"/>
            <w:shd w:val="clear" w:color="auto" w:fill="auto"/>
          </w:tcPr>
          <w:p w14:paraId="2FFD92EF"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2.5. Vystyti jaunimo informavimo ir konsultavimo paslaugas.</w:t>
            </w:r>
          </w:p>
        </w:tc>
        <w:tc>
          <w:tcPr>
            <w:tcW w:w="9072" w:type="dxa"/>
            <w:shd w:val="clear" w:color="auto" w:fill="auto"/>
          </w:tcPr>
          <w:p w14:paraId="03738C25" w14:textId="446AD945" w:rsidR="00627119" w:rsidRPr="00B60A9A" w:rsidRDefault="00627119" w:rsidP="00D81630">
            <w:pPr>
              <w:widowControl w:val="0"/>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4536" w:type="dxa"/>
            <w:shd w:val="clear" w:color="auto" w:fill="auto"/>
            <w:vAlign w:val="center"/>
          </w:tcPr>
          <w:p w14:paraId="1D2805E9" w14:textId="119C82D7" w:rsidR="00627119" w:rsidRPr="00B60A9A" w:rsidRDefault="00627119" w:rsidP="00B60A9A">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Informacija viešinama</w:t>
            </w:r>
          </w:p>
        </w:tc>
      </w:tr>
      <w:tr w:rsidR="00B60A9A" w:rsidRPr="00B60A9A" w14:paraId="78802D70" w14:textId="77777777" w:rsidTr="00B60A9A">
        <w:trPr>
          <w:cantSplit/>
          <w:trHeight w:val="610"/>
        </w:trPr>
        <w:tc>
          <w:tcPr>
            <w:tcW w:w="2405" w:type="dxa"/>
            <w:vMerge/>
            <w:shd w:val="clear" w:color="auto" w:fill="auto"/>
          </w:tcPr>
          <w:p w14:paraId="12BE3AFA"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5DFFD2AA" w14:textId="4A1A2FCA" w:rsidR="00627119" w:rsidRPr="00B60A9A" w:rsidRDefault="00627119" w:rsidP="00D81630">
            <w:pPr>
              <w:widowControl w:val="0"/>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2.5.</w:t>
            </w:r>
            <w:r w:rsidR="00B60A9A" w:rsidRPr="00B60A9A">
              <w:rPr>
                <w:rFonts w:ascii="Times New Roman" w:eastAsia="Times New Roman" w:hAnsi="Times New Roman" w:cs="Times New Roman"/>
                <w:sz w:val="24"/>
                <w:szCs w:val="24"/>
                <w:lang w:val="lt-LT"/>
              </w:rPr>
              <w:t>2</w:t>
            </w:r>
            <w:r w:rsidRPr="00B60A9A">
              <w:rPr>
                <w:rFonts w:ascii="Times New Roman" w:eastAsia="Times New Roman" w:hAnsi="Times New Roman" w:cs="Times New Roman"/>
                <w:sz w:val="24"/>
                <w:szCs w:val="24"/>
                <w:lang w:val="lt-LT"/>
              </w:rPr>
              <w:t>. Jauni žmonės nukreipiami į apskrityje veikiantį jaunimo informavimo ir konsultavimo centrą arba tašką.</w:t>
            </w:r>
          </w:p>
        </w:tc>
        <w:tc>
          <w:tcPr>
            <w:tcW w:w="4536" w:type="dxa"/>
            <w:shd w:val="clear" w:color="auto" w:fill="auto"/>
            <w:vAlign w:val="center"/>
          </w:tcPr>
          <w:p w14:paraId="072A3000" w14:textId="2BBDC799" w:rsidR="00627119" w:rsidRPr="00B60A9A" w:rsidRDefault="00627119" w:rsidP="00B60A9A">
            <w:pPr>
              <w:widowControl w:val="0"/>
              <w:rPr>
                <w:rFonts w:ascii="Times New Roman" w:eastAsia="Times New Roman" w:hAnsi="Times New Roman" w:cs="Times New Roman"/>
                <w:sz w:val="24"/>
                <w:szCs w:val="24"/>
                <w:lang w:val="lt-LT"/>
              </w:rPr>
            </w:pPr>
            <w:proofErr w:type="spellStart"/>
            <w:r w:rsidRPr="00B60A9A">
              <w:rPr>
                <w:rFonts w:ascii="Times New Roman" w:eastAsia="Times New Roman" w:hAnsi="Times New Roman" w:cs="Times New Roman"/>
                <w:sz w:val="24"/>
                <w:szCs w:val="24"/>
              </w:rPr>
              <w:t>Jauni</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žmonės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nukreipiami</w:t>
            </w:r>
            <w:proofErr w:type="spellEnd"/>
            <w:r w:rsidRPr="00B60A9A">
              <w:rPr>
                <w:rFonts w:ascii="Times New Roman" w:eastAsia="Times New Roman" w:hAnsi="Times New Roman" w:cs="Times New Roman"/>
                <w:sz w:val="24"/>
                <w:szCs w:val="24"/>
              </w:rPr>
              <w:t xml:space="preserve"> į JIK </w:t>
            </w:r>
            <w:proofErr w:type="spellStart"/>
            <w:r w:rsidRPr="00B60A9A">
              <w:rPr>
                <w:rFonts w:ascii="Times New Roman" w:eastAsia="Times New Roman" w:hAnsi="Times New Roman" w:cs="Times New Roman"/>
                <w:sz w:val="24"/>
                <w:szCs w:val="24"/>
              </w:rPr>
              <w:t>tašką</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arba</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centrą</w:t>
            </w:r>
            <w:proofErr w:type="spellEnd"/>
          </w:p>
        </w:tc>
      </w:tr>
      <w:tr w:rsidR="00B60A9A" w:rsidRPr="00B60A9A" w14:paraId="104D16DA" w14:textId="77777777" w:rsidTr="00B60A9A">
        <w:trPr>
          <w:trHeight w:val="280"/>
        </w:trPr>
        <w:tc>
          <w:tcPr>
            <w:tcW w:w="16013" w:type="dxa"/>
            <w:gridSpan w:val="3"/>
            <w:shd w:val="clear" w:color="auto" w:fill="auto"/>
            <w:vAlign w:val="center"/>
          </w:tcPr>
          <w:p w14:paraId="08D9382F" w14:textId="056E7700" w:rsidR="00D81630" w:rsidRPr="00B60A9A" w:rsidRDefault="00D81630" w:rsidP="00B60A9A">
            <w:pPr>
              <w:rPr>
                <w:rFonts w:ascii="Times New Roman" w:eastAsia="Times New Roman" w:hAnsi="Times New Roman" w:cs="Times New Roman"/>
                <w:b/>
                <w:sz w:val="24"/>
                <w:szCs w:val="24"/>
                <w:lang w:val="lt-LT"/>
              </w:rPr>
            </w:pPr>
            <w:r w:rsidRPr="00B60A9A">
              <w:rPr>
                <w:rFonts w:ascii="Times New Roman" w:eastAsia="Times New Roman" w:hAnsi="Times New Roman" w:cs="Times New Roman"/>
                <w:b/>
                <w:sz w:val="24"/>
                <w:szCs w:val="24"/>
                <w:lang w:val="lt-LT"/>
              </w:rPr>
              <w:t>3. Jaunimo įgalinimo ir įtraukimo į pilietinę veiklą galimybių kūrimas ir plėtra.</w:t>
            </w:r>
          </w:p>
        </w:tc>
      </w:tr>
      <w:tr w:rsidR="00B60A9A" w:rsidRPr="00B60A9A" w14:paraId="688D1CD5" w14:textId="77777777" w:rsidTr="00B60A9A">
        <w:trPr>
          <w:trHeight w:val="276"/>
        </w:trPr>
        <w:tc>
          <w:tcPr>
            <w:tcW w:w="2405" w:type="dxa"/>
            <w:vMerge w:val="restart"/>
            <w:shd w:val="clear" w:color="auto" w:fill="auto"/>
          </w:tcPr>
          <w:p w14:paraId="78727060"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072" w:type="dxa"/>
            <w:shd w:val="clear" w:color="auto" w:fill="auto"/>
          </w:tcPr>
          <w:p w14:paraId="20B5153E"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4536" w:type="dxa"/>
            <w:shd w:val="clear" w:color="auto" w:fill="auto"/>
            <w:vAlign w:val="center"/>
          </w:tcPr>
          <w:p w14:paraId="41FED70E" w14:textId="625233B3"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20 000 Eur</w:t>
            </w:r>
          </w:p>
        </w:tc>
      </w:tr>
      <w:tr w:rsidR="00B60A9A" w:rsidRPr="00B60A9A" w14:paraId="422C5321" w14:textId="77777777" w:rsidTr="00B60A9A">
        <w:trPr>
          <w:trHeight w:val="276"/>
        </w:trPr>
        <w:tc>
          <w:tcPr>
            <w:tcW w:w="2405" w:type="dxa"/>
            <w:vMerge/>
            <w:shd w:val="clear" w:color="auto" w:fill="auto"/>
          </w:tcPr>
          <w:p w14:paraId="0898150A"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3A790195"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4536" w:type="dxa"/>
            <w:shd w:val="clear" w:color="auto" w:fill="auto"/>
            <w:vAlign w:val="center"/>
          </w:tcPr>
          <w:p w14:paraId="29BFE7CC" w14:textId="32BEF796"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16</w:t>
            </w:r>
          </w:p>
        </w:tc>
      </w:tr>
      <w:tr w:rsidR="00B60A9A" w:rsidRPr="00B60A9A" w14:paraId="4CC95AFD" w14:textId="77777777" w:rsidTr="00B60A9A">
        <w:trPr>
          <w:trHeight w:val="276"/>
        </w:trPr>
        <w:tc>
          <w:tcPr>
            <w:tcW w:w="2405" w:type="dxa"/>
            <w:vMerge/>
            <w:shd w:val="clear" w:color="auto" w:fill="auto"/>
          </w:tcPr>
          <w:p w14:paraId="11B06ED2"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419E937E" w14:textId="006CCCC0"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4536" w:type="dxa"/>
            <w:shd w:val="clear" w:color="auto" w:fill="auto"/>
            <w:vAlign w:val="center"/>
          </w:tcPr>
          <w:p w14:paraId="70E2EDCA" w14:textId="758647F5"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Sąrašas pateiktas</w:t>
            </w:r>
          </w:p>
        </w:tc>
      </w:tr>
      <w:tr w:rsidR="00B60A9A" w:rsidRPr="00B60A9A" w14:paraId="1B61BDF3" w14:textId="77777777" w:rsidTr="00B60A9A">
        <w:trPr>
          <w:trHeight w:val="615"/>
        </w:trPr>
        <w:tc>
          <w:tcPr>
            <w:tcW w:w="2405" w:type="dxa"/>
            <w:vMerge/>
            <w:shd w:val="clear" w:color="auto" w:fill="auto"/>
          </w:tcPr>
          <w:p w14:paraId="66C8D942"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3A4F34F4" w14:textId="7EAB922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 skaičius.</w:t>
            </w:r>
          </w:p>
        </w:tc>
        <w:tc>
          <w:tcPr>
            <w:tcW w:w="4536" w:type="dxa"/>
            <w:shd w:val="clear" w:color="auto" w:fill="auto"/>
            <w:vAlign w:val="center"/>
          </w:tcPr>
          <w:p w14:paraId="5F069A7E" w14:textId="6E631649"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w:t>
            </w:r>
          </w:p>
        </w:tc>
      </w:tr>
      <w:tr w:rsidR="00B60A9A" w:rsidRPr="00B60A9A" w14:paraId="23F4A215" w14:textId="77777777" w:rsidTr="00B60A9A">
        <w:trPr>
          <w:trHeight w:val="615"/>
        </w:trPr>
        <w:tc>
          <w:tcPr>
            <w:tcW w:w="2405" w:type="dxa"/>
            <w:vMerge/>
            <w:shd w:val="clear" w:color="auto" w:fill="auto"/>
          </w:tcPr>
          <w:p w14:paraId="113F29F8"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298AA2F1" w14:textId="7722494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3.1.</w:t>
            </w:r>
            <w:r w:rsidR="00B60A9A" w:rsidRPr="00B60A9A">
              <w:rPr>
                <w:rFonts w:ascii="Times New Roman" w:eastAsia="Times New Roman" w:hAnsi="Times New Roman" w:cs="Times New Roman"/>
                <w:sz w:val="24"/>
                <w:szCs w:val="24"/>
                <w:lang w:val="lt-LT"/>
              </w:rPr>
              <w:t>5</w:t>
            </w:r>
            <w:r w:rsidRPr="00B60A9A">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4536" w:type="dxa"/>
            <w:shd w:val="clear" w:color="auto" w:fill="auto"/>
            <w:vAlign w:val="center"/>
          </w:tcPr>
          <w:p w14:paraId="11EF49F3" w14:textId="42EAF5D0"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Finansavimo konkursas suorganizuotas</w:t>
            </w:r>
          </w:p>
        </w:tc>
      </w:tr>
      <w:tr w:rsidR="00B60A9A" w:rsidRPr="00B60A9A" w14:paraId="67C465BE" w14:textId="77777777" w:rsidTr="00B60A9A">
        <w:trPr>
          <w:trHeight w:val="615"/>
        </w:trPr>
        <w:tc>
          <w:tcPr>
            <w:tcW w:w="2405" w:type="dxa"/>
            <w:vMerge/>
            <w:shd w:val="clear" w:color="auto" w:fill="auto"/>
          </w:tcPr>
          <w:p w14:paraId="7AFAB8F2"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3C7F5F8C" w14:textId="44C03C7C"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3.1.</w:t>
            </w:r>
            <w:r w:rsidR="00B60A9A" w:rsidRPr="00B60A9A">
              <w:rPr>
                <w:rFonts w:ascii="Times New Roman" w:eastAsia="Times New Roman" w:hAnsi="Times New Roman" w:cs="Times New Roman"/>
                <w:sz w:val="24"/>
                <w:szCs w:val="24"/>
                <w:lang w:val="lt-LT"/>
              </w:rPr>
              <w:t>6</w:t>
            </w:r>
            <w:r w:rsidRPr="00B60A9A">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4536" w:type="dxa"/>
            <w:shd w:val="clear" w:color="auto" w:fill="auto"/>
            <w:vAlign w:val="center"/>
          </w:tcPr>
          <w:p w14:paraId="62F4E364" w14:textId="6617FF6D"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Paraiškas vertina nešališka komisija</w:t>
            </w:r>
          </w:p>
        </w:tc>
      </w:tr>
      <w:tr w:rsidR="00B60A9A" w:rsidRPr="00B60A9A" w14:paraId="4C316E33" w14:textId="77777777" w:rsidTr="00B60A9A">
        <w:trPr>
          <w:trHeight w:val="615"/>
        </w:trPr>
        <w:tc>
          <w:tcPr>
            <w:tcW w:w="2405" w:type="dxa"/>
            <w:vMerge/>
            <w:shd w:val="clear" w:color="auto" w:fill="auto"/>
          </w:tcPr>
          <w:p w14:paraId="748011DF"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11841807" w14:textId="4D22D160"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3.1.</w:t>
            </w:r>
            <w:r w:rsidR="00B60A9A" w:rsidRPr="00B60A9A">
              <w:rPr>
                <w:rFonts w:ascii="Times New Roman" w:eastAsia="Times New Roman" w:hAnsi="Times New Roman" w:cs="Times New Roman"/>
                <w:sz w:val="24"/>
                <w:szCs w:val="24"/>
                <w:lang w:val="lt-LT"/>
              </w:rPr>
              <w:t>7</w:t>
            </w:r>
            <w:r w:rsidRPr="00B60A9A">
              <w:rPr>
                <w:rFonts w:ascii="Times New Roman" w:eastAsia="Times New Roman" w:hAnsi="Times New Roman" w:cs="Times New Roman"/>
                <w:sz w:val="24"/>
                <w:szCs w:val="24"/>
                <w:lang w:val="lt-LT"/>
              </w:rPr>
              <w:t>. Užtikrinta, kad Savivaldybės jaunimo reikalų taryba (toliau – SJRT) turėtų galimybę svarstyti bei teikti siūlymus jaunimo iniciatyvų finansavimo konkurso prioritetams.</w:t>
            </w:r>
          </w:p>
        </w:tc>
        <w:tc>
          <w:tcPr>
            <w:tcW w:w="4536" w:type="dxa"/>
            <w:shd w:val="clear" w:color="auto" w:fill="auto"/>
            <w:vAlign w:val="center"/>
          </w:tcPr>
          <w:p w14:paraId="264BFCE4" w14:textId="66B374AE"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SJRT teikia siūlymus konkurso prioritetams</w:t>
            </w:r>
          </w:p>
        </w:tc>
      </w:tr>
      <w:tr w:rsidR="00B60A9A" w:rsidRPr="00B60A9A" w14:paraId="25C2D1E5" w14:textId="77777777" w:rsidTr="00B60A9A">
        <w:trPr>
          <w:trHeight w:val="615"/>
        </w:trPr>
        <w:tc>
          <w:tcPr>
            <w:tcW w:w="2405" w:type="dxa"/>
            <w:vMerge/>
            <w:shd w:val="clear" w:color="auto" w:fill="auto"/>
          </w:tcPr>
          <w:p w14:paraId="1F5D7D49"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5FFB89AA" w14:textId="3310DDB9"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3.1.</w:t>
            </w:r>
            <w:r w:rsidR="00B60A9A" w:rsidRPr="00B60A9A">
              <w:rPr>
                <w:rFonts w:ascii="Times New Roman" w:eastAsia="Times New Roman" w:hAnsi="Times New Roman" w:cs="Times New Roman"/>
                <w:sz w:val="24"/>
                <w:szCs w:val="24"/>
                <w:lang w:val="lt-LT"/>
              </w:rPr>
              <w:t>8</w:t>
            </w:r>
            <w:r w:rsidRPr="00B60A9A">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4536" w:type="dxa"/>
            <w:shd w:val="clear" w:color="auto" w:fill="auto"/>
            <w:vAlign w:val="center"/>
          </w:tcPr>
          <w:p w14:paraId="74F63E59" w14:textId="451A8F32"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Projektų įgyvendinimo stebėsena ir vizitavimas vykdoma</w:t>
            </w:r>
          </w:p>
        </w:tc>
      </w:tr>
      <w:tr w:rsidR="00B60A9A" w:rsidRPr="00B60A9A" w14:paraId="3F3E3B21" w14:textId="77777777" w:rsidTr="00B60A9A">
        <w:trPr>
          <w:trHeight w:val="280"/>
        </w:trPr>
        <w:tc>
          <w:tcPr>
            <w:tcW w:w="2405" w:type="dxa"/>
            <w:vMerge w:val="restart"/>
            <w:shd w:val="clear" w:color="auto" w:fill="auto"/>
          </w:tcPr>
          <w:p w14:paraId="786C317E"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lastRenderedPageBreak/>
              <w:t>3.2. Užtikrinti jaunų žmonių interesų atstovavimą, sprendžiant Savivaldybės jaunimo politikos klausimus.</w:t>
            </w:r>
          </w:p>
        </w:tc>
        <w:tc>
          <w:tcPr>
            <w:tcW w:w="9072" w:type="dxa"/>
            <w:shd w:val="clear" w:color="auto" w:fill="auto"/>
          </w:tcPr>
          <w:p w14:paraId="2BA8D173"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4536" w:type="dxa"/>
            <w:shd w:val="clear" w:color="auto" w:fill="auto"/>
            <w:vAlign w:val="center"/>
          </w:tcPr>
          <w:p w14:paraId="4431A2C5" w14:textId="2E9A3FD2"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8</w:t>
            </w:r>
          </w:p>
        </w:tc>
      </w:tr>
      <w:tr w:rsidR="00B60A9A" w:rsidRPr="00B60A9A" w14:paraId="297066F5" w14:textId="77777777" w:rsidTr="00B60A9A">
        <w:trPr>
          <w:trHeight w:val="280"/>
        </w:trPr>
        <w:tc>
          <w:tcPr>
            <w:tcW w:w="2405" w:type="dxa"/>
            <w:vMerge/>
            <w:shd w:val="clear" w:color="auto" w:fill="auto"/>
          </w:tcPr>
          <w:p w14:paraId="516F397A"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2BD0CF4C"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4536" w:type="dxa"/>
            <w:shd w:val="clear" w:color="auto" w:fill="auto"/>
            <w:vAlign w:val="center"/>
          </w:tcPr>
          <w:p w14:paraId="09FF7D23" w14:textId="6E8F39B2"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7</w:t>
            </w:r>
          </w:p>
        </w:tc>
      </w:tr>
      <w:tr w:rsidR="00B60A9A" w:rsidRPr="00B60A9A" w14:paraId="5859022C" w14:textId="77777777" w:rsidTr="00B60A9A">
        <w:trPr>
          <w:cantSplit/>
          <w:trHeight w:val="702"/>
        </w:trPr>
        <w:tc>
          <w:tcPr>
            <w:tcW w:w="2405" w:type="dxa"/>
            <w:vMerge/>
            <w:shd w:val="clear" w:color="auto" w:fill="auto"/>
          </w:tcPr>
          <w:p w14:paraId="582A842B" w14:textId="77777777" w:rsidR="00627119" w:rsidRPr="00B60A9A" w:rsidRDefault="00627119" w:rsidP="00F333BA">
            <w:pPr>
              <w:rPr>
                <w:rFonts w:ascii="Times New Roman" w:eastAsia="Times New Roman" w:hAnsi="Times New Roman" w:cs="Times New Roman"/>
                <w:sz w:val="24"/>
                <w:szCs w:val="24"/>
                <w:lang w:val="lt-LT"/>
              </w:rPr>
            </w:pPr>
          </w:p>
        </w:tc>
        <w:tc>
          <w:tcPr>
            <w:tcW w:w="9072" w:type="dxa"/>
            <w:shd w:val="clear" w:color="auto" w:fill="auto"/>
          </w:tcPr>
          <w:p w14:paraId="67CD7B64" w14:textId="23FF171E" w:rsidR="00627119" w:rsidRPr="00B60A9A" w:rsidRDefault="00627119" w:rsidP="00F333B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3.2.3. Įvertinta Savivaldybėje registruota Savivaldybės jaunimo organizacijų taryba, jos atitikimas teisės aktuose numatytiems reikalavimams bei vykdoma veikla (pagal Departamento parengtas rekomendacijas).</w:t>
            </w:r>
          </w:p>
        </w:tc>
        <w:tc>
          <w:tcPr>
            <w:tcW w:w="4536" w:type="dxa"/>
            <w:shd w:val="clear" w:color="auto" w:fill="auto"/>
            <w:vAlign w:val="center"/>
          </w:tcPr>
          <w:p w14:paraId="1060458E" w14:textId="7FE0097B"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Identifikavimas atliktas</w:t>
            </w:r>
          </w:p>
        </w:tc>
      </w:tr>
      <w:tr w:rsidR="00B60A9A" w:rsidRPr="00B60A9A" w14:paraId="35FCDBBB" w14:textId="77777777" w:rsidTr="00B60A9A">
        <w:trPr>
          <w:trHeight w:val="280"/>
        </w:trPr>
        <w:tc>
          <w:tcPr>
            <w:tcW w:w="2405" w:type="dxa"/>
            <w:vMerge/>
            <w:shd w:val="clear" w:color="auto" w:fill="auto"/>
          </w:tcPr>
          <w:p w14:paraId="0829ECCC"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561D2AB7" w14:textId="3D99ABAD"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3.2.</w:t>
            </w:r>
            <w:r w:rsidR="00B60A9A" w:rsidRPr="00B60A9A">
              <w:rPr>
                <w:rFonts w:ascii="Times New Roman" w:eastAsia="Times New Roman" w:hAnsi="Times New Roman" w:cs="Times New Roman"/>
                <w:sz w:val="24"/>
                <w:szCs w:val="24"/>
                <w:lang w:val="lt-LT"/>
              </w:rPr>
              <w:t>4</w:t>
            </w:r>
            <w:r w:rsidRPr="00B60A9A">
              <w:rPr>
                <w:rFonts w:ascii="Times New Roman" w:eastAsia="Times New Roman" w:hAnsi="Times New Roman" w:cs="Times New Roman"/>
                <w:sz w:val="24"/>
                <w:szCs w:val="24"/>
                <w:lang w:val="lt-LT"/>
              </w:rPr>
              <w:t xml:space="preserve">.  </w:t>
            </w:r>
            <w:r w:rsidRPr="00B60A9A">
              <w:rPr>
                <w:rFonts w:ascii="Times New Roman" w:eastAsia="Times New Roman" w:hAnsi="Times New Roman" w:cs="Times New Roman"/>
                <w:sz w:val="24"/>
                <w:szCs w:val="24"/>
                <w:highlight w:val="white"/>
                <w:lang w:val="lt-LT"/>
              </w:rPr>
              <w:t xml:space="preserve">Įvertinta, ar į Savivaldybės teritorijoje veikiančios vietos veiklos grupės </w:t>
            </w:r>
            <w:r w:rsidRPr="00B60A9A">
              <w:rPr>
                <w:rFonts w:ascii="Times New Roman" w:eastAsia="Times New Roman" w:hAnsi="Times New Roman" w:cs="Times New Roman"/>
                <w:sz w:val="24"/>
                <w:szCs w:val="24"/>
                <w:lang w:val="lt-LT"/>
              </w:rPr>
              <w:t xml:space="preserve">(toliau - VVG) ir (arba) kaimiškų vietovių vietos veiklos grupės </w:t>
            </w:r>
            <w:r w:rsidRPr="00B60A9A">
              <w:rPr>
                <w:rFonts w:ascii="Times New Roman" w:eastAsia="Times New Roman" w:hAnsi="Times New Roman" w:cs="Times New Roman"/>
                <w:sz w:val="24"/>
                <w:szCs w:val="24"/>
                <w:highlight w:val="white"/>
                <w:lang w:val="lt-LT"/>
              </w:rPr>
              <w:t>valdybą yra įtraukti jaunimo atstovai ir susipažinta, kokia tvarka jie yra deleguojami ir tampa vietos veiklos grupės valdybos nariais.</w:t>
            </w:r>
          </w:p>
        </w:tc>
        <w:tc>
          <w:tcPr>
            <w:tcW w:w="4536" w:type="dxa"/>
            <w:shd w:val="clear" w:color="auto" w:fill="auto"/>
            <w:vAlign w:val="center"/>
          </w:tcPr>
          <w:p w14:paraId="6F9EB118" w14:textId="74DDC3E1"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Įvertinta VVG valdybos sudėtis ir jaunimo atstovų į ją įtraukimas</w:t>
            </w:r>
          </w:p>
        </w:tc>
      </w:tr>
      <w:tr w:rsidR="00B60A9A" w:rsidRPr="00B60A9A" w14:paraId="67D19284" w14:textId="77777777" w:rsidTr="00B60A9A">
        <w:trPr>
          <w:trHeight w:val="280"/>
        </w:trPr>
        <w:tc>
          <w:tcPr>
            <w:tcW w:w="2405" w:type="dxa"/>
            <w:vMerge w:val="restart"/>
            <w:shd w:val="clear" w:color="auto" w:fill="auto"/>
          </w:tcPr>
          <w:p w14:paraId="1E05C497"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3.3. Užtikrinti efektyvų Savivaldybės jaunimo reikalų tarybos darbą.</w:t>
            </w:r>
          </w:p>
        </w:tc>
        <w:tc>
          <w:tcPr>
            <w:tcW w:w="9072" w:type="dxa"/>
            <w:shd w:val="clear" w:color="auto" w:fill="auto"/>
          </w:tcPr>
          <w:p w14:paraId="46B5EA23" w14:textId="6359FA6F"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4536" w:type="dxa"/>
            <w:shd w:val="clear" w:color="auto" w:fill="auto"/>
            <w:vAlign w:val="center"/>
          </w:tcPr>
          <w:p w14:paraId="06FE60BB" w14:textId="51E7C1E0"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SJRT veikla planuojama ir viešinama</w:t>
            </w:r>
          </w:p>
        </w:tc>
      </w:tr>
      <w:tr w:rsidR="00B60A9A" w:rsidRPr="00B60A9A" w14:paraId="319AFF62" w14:textId="77777777" w:rsidTr="00B60A9A">
        <w:trPr>
          <w:trHeight w:val="317"/>
        </w:trPr>
        <w:tc>
          <w:tcPr>
            <w:tcW w:w="2405" w:type="dxa"/>
            <w:vMerge/>
            <w:shd w:val="clear" w:color="auto" w:fill="auto"/>
          </w:tcPr>
          <w:p w14:paraId="6DEEAEB6"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4B3D7012" w14:textId="049DD85B"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4536" w:type="dxa"/>
            <w:shd w:val="clear" w:color="auto" w:fill="auto"/>
            <w:vAlign w:val="center"/>
          </w:tcPr>
          <w:p w14:paraId="3EF75595" w14:textId="0F4E04ED"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SJRT atitinka rekomendacijas</w:t>
            </w:r>
          </w:p>
        </w:tc>
      </w:tr>
      <w:tr w:rsidR="00B60A9A" w:rsidRPr="00B60A9A" w14:paraId="661CDE56" w14:textId="77777777" w:rsidTr="00B60A9A">
        <w:trPr>
          <w:trHeight w:val="317"/>
        </w:trPr>
        <w:tc>
          <w:tcPr>
            <w:tcW w:w="2405" w:type="dxa"/>
            <w:vMerge/>
            <w:shd w:val="clear" w:color="auto" w:fill="auto"/>
          </w:tcPr>
          <w:p w14:paraId="22442CAB"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3A4D1C45" w14:textId="2AFA452B"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4536" w:type="dxa"/>
            <w:shd w:val="clear" w:color="auto" w:fill="auto"/>
            <w:vAlign w:val="center"/>
          </w:tcPr>
          <w:p w14:paraId="7A60940E" w14:textId="3F1FA32F"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w:t>
            </w:r>
          </w:p>
        </w:tc>
      </w:tr>
      <w:tr w:rsidR="00B60A9A" w:rsidRPr="00B60A9A" w14:paraId="0B6B898B" w14:textId="77777777" w:rsidTr="00B60A9A">
        <w:trPr>
          <w:trHeight w:val="317"/>
        </w:trPr>
        <w:tc>
          <w:tcPr>
            <w:tcW w:w="2405" w:type="dxa"/>
            <w:vMerge/>
            <w:shd w:val="clear" w:color="auto" w:fill="auto"/>
          </w:tcPr>
          <w:p w14:paraId="7C8A6FD1"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5A102AC6" w14:textId="4CE7AA36"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4536" w:type="dxa"/>
            <w:shd w:val="clear" w:color="auto" w:fill="auto"/>
            <w:vAlign w:val="center"/>
          </w:tcPr>
          <w:p w14:paraId="471BAA92" w14:textId="73A163A4"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50DBA519" w14:textId="77777777" w:rsidTr="00B60A9A">
        <w:trPr>
          <w:cantSplit/>
          <w:trHeight w:val="65"/>
        </w:trPr>
        <w:tc>
          <w:tcPr>
            <w:tcW w:w="2405" w:type="dxa"/>
            <w:vMerge/>
            <w:shd w:val="clear" w:color="auto" w:fill="auto"/>
          </w:tcPr>
          <w:p w14:paraId="7C2402DD"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5F44E2E2" w14:textId="31BE38AB"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rPr>
              <w:t xml:space="preserve">3.3.5. </w:t>
            </w:r>
            <w:proofErr w:type="spellStart"/>
            <w:r w:rsidRPr="00B60A9A">
              <w:rPr>
                <w:rFonts w:ascii="Times New Roman" w:eastAsia="Times New Roman" w:hAnsi="Times New Roman" w:cs="Times New Roman"/>
                <w:sz w:val="24"/>
                <w:szCs w:val="24"/>
              </w:rPr>
              <w:t>Mokymų</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ir</w:t>
            </w:r>
            <w:proofErr w:type="spellEnd"/>
            <w:r w:rsidRPr="00B60A9A">
              <w:rPr>
                <w:rFonts w:ascii="Times New Roman" w:eastAsia="Times New Roman" w:hAnsi="Times New Roman" w:cs="Times New Roman"/>
                <w:sz w:val="24"/>
                <w:szCs w:val="24"/>
              </w:rPr>
              <w:t xml:space="preserve"> / </w:t>
            </w:r>
            <w:proofErr w:type="spellStart"/>
            <w:r w:rsidRPr="00B60A9A">
              <w:rPr>
                <w:rFonts w:ascii="Times New Roman" w:eastAsia="Times New Roman" w:hAnsi="Times New Roman" w:cs="Times New Roman"/>
                <w:sz w:val="24"/>
                <w:szCs w:val="24"/>
              </w:rPr>
              <w:t>arba</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individualių</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konsultacijų</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kuriose</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dalyvavo</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Savivaldybės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jaunimo</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reikalų</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tarybos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nariai</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skaičius</w:t>
            </w:r>
            <w:proofErr w:type="spellEnd"/>
            <w:r w:rsidRPr="00B60A9A">
              <w:rPr>
                <w:rFonts w:ascii="Times New Roman" w:eastAsia="Times New Roman" w:hAnsi="Times New Roman" w:cs="Times New Roman"/>
                <w:sz w:val="24"/>
                <w:szCs w:val="24"/>
              </w:rPr>
              <w:t>.</w:t>
            </w:r>
          </w:p>
        </w:tc>
        <w:tc>
          <w:tcPr>
            <w:tcW w:w="4536" w:type="dxa"/>
            <w:shd w:val="clear" w:color="auto" w:fill="auto"/>
            <w:vAlign w:val="center"/>
          </w:tcPr>
          <w:p w14:paraId="3131717D" w14:textId="312FD2C0"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695ACD51" w14:textId="77777777" w:rsidTr="00B60A9A">
        <w:trPr>
          <w:trHeight w:val="300"/>
        </w:trPr>
        <w:tc>
          <w:tcPr>
            <w:tcW w:w="16013" w:type="dxa"/>
            <w:gridSpan w:val="3"/>
            <w:shd w:val="clear" w:color="auto" w:fill="auto"/>
            <w:vAlign w:val="center"/>
          </w:tcPr>
          <w:p w14:paraId="4D12E7FE" w14:textId="0F42EEF3" w:rsidR="00D81630" w:rsidRPr="00B60A9A" w:rsidRDefault="00D81630"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KITOS VEIKLOS SRITYS</w:t>
            </w:r>
          </w:p>
        </w:tc>
      </w:tr>
      <w:tr w:rsidR="00B60A9A" w:rsidRPr="00B60A9A" w14:paraId="680377FF" w14:textId="77777777" w:rsidTr="00B60A9A">
        <w:trPr>
          <w:trHeight w:val="300"/>
        </w:trPr>
        <w:tc>
          <w:tcPr>
            <w:tcW w:w="16013" w:type="dxa"/>
            <w:gridSpan w:val="3"/>
            <w:shd w:val="clear" w:color="auto" w:fill="auto"/>
            <w:vAlign w:val="center"/>
          </w:tcPr>
          <w:p w14:paraId="07587815" w14:textId="1C14DF23" w:rsidR="00D81630" w:rsidRPr="00B60A9A" w:rsidRDefault="00D81630" w:rsidP="00B60A9A">
            <w:pPr>
              <w:rPr>
                <w:rFonts w:ascii="Times New Roman" w:eastAsia="Times New Roman" w:hAnsi="Times New Roman" w:cs="Times New Roman"/>
                <w:b/>
                <w:sz w:val="24"/>
                <w:szCs w:val="24"/>
                <w:lang w:val="lt-LT"/>
              </w:rPr>
            </w:pPr>
            <w:r w:rsidRPr="00B60A9A">
              <w:rPr>
                <w:rFonts w:ascii="Times New Roman" w:eastAsia="Times New Roman" w:hAnsi="Times New Roman" w:cs="Times New Roman"/>
                <w:b/>
                <w:sz w:val="24"/>
                <w:szCs w:val="24"/>
                <w:lang w:val="lt-LT"/>
              </w:rPr>
              <w:t>4. Tarpžinybinio ir tarpsektorinio bendradarbiavimo stiprinimas.</w:t>
            </w:r>
          </w:p>
        </w:tc>
      </w:tr>
      <w:tr w:rsidR="00B60A9A" w:rsidRPr="00B60A9A" w14:paraId="49D12CCB" w14:textId="77777777" w:rsidTr="00B60A9A">
        <w:trPr>
          <w:cantSplit/>
          <w:trHeight w:val="976"/>
        </w:trPr>
        <w:tc>
          <w:tcPr>
            <w:tcW w:w="2405" w:type="dxa"/>
            <w:vMerge w:val="restart"/>
            <w:shd w:val="clear" w:color="auto" w:fill="auto"/>
          </w:tcPr>
          <w:p w14:paraId="4C41EE9F" w14:textId="7900D891"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4.1. Skatinti tarpžinybinį ir tarpsektorinį bendradarbiavimą.</w:t>
            </w:r>
          </w:p>
        </w:tc>
        <w:tc>
          <w:tcPr>
            <w:tcW w:w="9072" w:type="dxa"/>
            <w:shd w:val="clear" w:color="auto" w:fill="auto"/>
          </w:tcPr>
          <w:p w14:paraId="07A17C7E" w14:textId="562E5C5D" w:rsidR="00627119" w:rsidRPr="00B60A9A" w:rsidRDefault="00627119" w:rsidP="00635FD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 xml:space="preserve">4.1.1. </w:t>
            </w:r>
            <w:bookmarkStart w:id="2" w:name="_Hlk65827655"/>
            <w:r w:rsidRPr="00B60A9A">
              <w:rPr>
                <w:rFonts w:ascii="Times New Roman" w:eastAsia="Times New Roman" w:hAnsi="Times New Roman" w:cs="Times New Roman"/>
                <w:sz w:val="24"/>
                <w:szCs w:val="24"/>
                <w:lang w:val="lt-LT"/>
              </w:rPr>
              <w:t>Savivaldybėje įgyvendinamos priemonės, mažinančios COVID-19 pandemijos sukeltas pasekmes jaunimui, jaunimo veikloms ir jaunimo politikos įgyvendinimui.</w:t>
            </w:r>
            <w:bookmarkEnd w:id="2"/>
          </w:p>
        </w:tc>
        <w:tc>
          <w:tcPr>
            <w:tcW w:w="4536" w:type="dxa"/>
            <w:shd w:val="clear" w:color="auto" w:fill="auto"/>
            <w:vAlign w:val="center"/>
          </w:tcPr>
          <w:p w14:paraId="5F548DCF" w14:textId="411F11CA" w:rsidR="00627119" w:rsidRPr="00B60A9A" w:rsidRDefault="00627119" w:rsidP="00B60A9A">
            <w:pPr>
              <w:rPr>
                <w:rFonts w:ascii="Times New Roman" w:eastAsia="Times New Roman" w:hAnsi="Times New Roman" w:cs="Times New Roman"/>
                <w:sz w:val="24"/>
                <w:szCs w:val="24"/>
                <w:lang w:val="lt-LT"/>
              </w:rPr>
            </w:pPr>
            <w:proofErr w:type="spellStart"/>
            <w:r w:rsidRPr="00B60A9A">
              <w:rPr>
                <w:rFonts w:ascii="Times New Roman" w:eastAsia="Times New Roman" w:hAnsi="Times New Roman" w:cs="Times New Roman"/>
                <w:sz w:val="24"/>
                <w:szCs w:val="24"/>
              </w:rPr>
              <w:t>Priemonės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mažinančios</w:t>
            </w:r>
            <w:proofErr w:type="spellEnd"/>
            <w:r w:rsidRPr="00B60A9A">
              <w:rPr>
                <w:rFonts w:ascii="Times New Roman" w:eastAsia="Times New Roman" w:hAnsi="Times New Roman" w:cs="Times New Roman"/>
                <w:sz w:val="24"/>
                <w:szCs w:val="24"/>
              </w:rPr>
              <w:t xml:space="preserve"> COVID-19 </w:t>
            </w:r>
            <w:proofErr w:type="spellStart"/>
            <w:r w:rsidRPr="00B60A9A">
              <w:rPr>
                <w:rFonts w:ascii="Times New Roman" w:eastAsia="Times New Roman" w:hAnsi="Times New Roman" w:cs="Times New Roman"/>
                <w:sz w:val="24"/>
                <w:szCs w:val="24"/>
              </w:rPr>
              <w:t>pandemijos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sukeltas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pasekmes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jaunimui</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jaunimo</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veikloms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ir</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jaunimo</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politikos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įgyvendinimui</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aptartos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su</w:t>
            </w:r>
            <w:proofErr w:type="spellEnd"/>
            <w:r w:rsidRPr="00B60A9A">
              <w:rPr>
                <w:rFonts w:ascii="Times New Roman" w:eastAsia="Times New Roman" w:hAnsi="Times New Roman" w:cs="Times New Roman"/>
                <w:sz w:val="24"/>
                <w:szCs w:val="24"/>
              </w:rPr>
              <w:t xml:space="preserve"> SJRT </w:t>
            </w:r>
            <w:proofErr w:type="spellStart"/>
            <w:r w:rsidRPr="00B60A9A">
              <w:rPr>
                <w:rFonts w:ascii="Times New Roman" w:eastAsia="Times New Roman" w:hAnsi="Times New Roman" w:cs="Times New Roman"/>
                <w:sz w:val="24"/>
                <w:szCs w:val="24"/>
              </w:rPr>
              <w:t>ir</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itrauktos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i</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veiklos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planą</w:t>
            </w:r>
            <w:proofErr w:type="spellEnd"/>
          </w:p>
        </w:tc>
      </w:tr>
      <w:tr w:rsidR="00B60A9A" w:rsidRPr="00B60A9A" w14:paraId="73D90673" w14:textId="77777777" w:rsidTr="00B60A9A">
        <w:trPr>
          <w:cantSplit/>
          <w:trHeight w:val="1134"/>
        </w:trPr>
        <w:tc>
          <w:tcPr>
            <w:tcW w:w="2405" w:type="dxa"/>
            <w:vMerge/>
            <w:shd w:val="clear" w:color="auto" w:fill="auto"/>
          </w:tcPr>
          <w:p w14:paraId="764A0D06"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3E905E58" w14:textId="216D2779"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4.1.</w:t>
            </w:r>
            <w:r w:rsidR="00B60A9A" w:rsidRPr="00B60A9A">
              <w:rPr>
                <w:rFonts w:ascii="Times New Roman" w:eastAsia="Times New Roman" w:hAnsi="Times New Roman" w:cs="Times New Roman"/>
                <w:sz w:val="24"/>
                <w:szCs w:val="24"/>
                <w:lang w:val="lt-LT"/>
              </w:rPr>
              <w:t>2</w:t>
            </w:r>
            <w:r w:rsidRPr="00B60A9A">
              <w:rPr>
                <w:rFonts w:ascii="Times New Roman" w:eastAsia="Times New Roman" w:hAnsi="Times New Roman" w:cs="Times New Roman"/>
                <w:sz w:val="24"/>
                <w:szCs w:val="24"/>
                <w:lang w:val="lt-LT"/>
              </w:rPr>
              <w:t>.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4536" w:type="dxa"/>
            <w:shd w:val="clear" w:color="auto" w:fill="auto"/>
            <w:vAlign w:val="center"/>
          </w:tcPr>
          <w:p w14:paraId="297475D4" w14:textId="4C784420" w:rsidR="00627119" w:rsidRPr="00B60A9A" w:rsidRDefault="00B60A9A"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Pilietiškumo pamokų metu pristatoma jaunimo politika</w:t>
            </w:r>
          </w:p>
        </w:tc>
      </w:tr>
      <w:tr w:rsidR="00B60A9A" w:rsidRPr="00B60A9A" w14:paraId="00D677A5" w14:textId="77777777" w:rsidTr="00B60A9A">
        <w:trPr>
          <w:cantSplit/>
          <w:trHeight w:val="350"/>
        </w:trPr>
        <w:tc>
          <w:tcPr>
            <w:tcW w:w="2405" w:type="dxa"/>
            <w:vMerge/>
            <w:shd w:val="clear" w:color="auto" w:fill="auto"/>
          </w:tcPr>
          <w:p w14:paraId="67D97212"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61C39E02" w14:textId="768472F5"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highlight w:val="white"/>
                <w:lang w:val="lt-LT"/>
              </w:rPr>
              <w:t>4.1.</w:t>
            </w:r>
            <w:r w:rsidR="00B60A9A" w:rsidRPr="00B60A9A">
              <w:rPr>
                <w:rFonts w:ascii="Times New Roman" w:eastAsia="Times New Roman" w:hAnsi="Times New Roman" w:cs="Times New Roman"/>
                <w:sz w:val="24"/>
                <w:szCs w:val="24"/>
                <w:highlight w:val="white"/>
                <w:lang w:val="lt-LT"/>
              </w:rPr>
              <w:t>3</w:t>
            </w:r>
            <w:r w:rsidRPr="00B60A9A">
              <w:rPr>
                <w:rFonts w:ascii="Times New Roman" w:eastAsia="Times New Roman" w:hAnsi="Times New Roman" w:cs="Times New Roman"/>
                <w:sz w:val="24"/>
                <w:szCs w:val="24"/>
                <w:highlight w:val="white"/>
                <w:lang w:val="lt-LT"/>
              </w:rPr>
              <w:t>. Skatinimas saugios emocinės aplinkos mokykloje kūrimas</w:t>
            </w:r>
            <w:r w:rsidRPr="00B60A9A">
              <w:rPr>
                <w:rFonts w:ascii="Times New Roman" w:eastAsia="Times New Roman" w:hAnsi="Times New Roman" w:cs="Times New Roman"/>
                <w:sz w:val="24"/>
                <w:szCs w:val="24"/>
                <w:lang w:val="lt-LT"/>
              </w:rPr>
              <w:t xml:space="preserve"> (pavyzdžiui, vykdomos programos ir projektai, skirti patyčių, savižudybių prevencijai ir intervencijai).</w:t>
            </w:r>
          </w:p>
        </w:tc>
        <w:tc>
          <w:tcPr>
            <w:tcW w:w="4536" w:type="dxa"/>
            <w:shd w:val="clear" w:color="auto" w:fill="auto"/>
            <w:vAlign w:val="center"/>
          </w:tcPr>
          <w:p w14:paraId="767EFDAB" w14:textId="2E2E000D" w:rsidR="00B60A9A"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B60A9A">
              <w:rPr>
                <w:rFonts w:ascii="Times New Roman" w:eastAsia="Times New Roman" w:hAnsi="Times New Roman" w:cs="Times New Roman"/>
                <w:sz w:val="24"/>
                <w:szCs w:val="24"/>
              </w:rPr>
              <w:t>Organizuojamas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Kauno</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rajono</w:t>
            </w:r>
            <w:proofErr w:type="spellEnd"/>
            <w:r w:rsidRPr="00B60A9A">
              <w:rPr>
                <w:rFonts w:ascii="Times New Roman" w:eastAsia="Times New Roman" w:hAnsi="Times New Roman" w:cs="Times New Roman"/>
                <w:sz w:val="24"/>
                <w:szCs w:val="24"/>
              </w:rPr>
              <w:t xml:space="preserve"> 2021 m. </w:t>
            </w:r>
            <w:proofErr w:type="spellStart"/>
            <w:r w:rsidRPr="00B60A9A">
              <w:rPr>
                <w:rFonts w:ascii="Times New Roman" w:eastAsia="Times New Roman" w:hAnsi="Times New Roman" w:cs="Times New Roman"/>
                <w:sz w:val="24"/>
                <w:szCs w:val="24"/>
              </w:rPr>
              <w:t>vaikų</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ir</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jaunimo</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socializacijos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ir</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psichoaktyviųjų</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medžiagų</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vartojimo</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prevencijos</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programų</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rėmimo</w:t>
            </w:r>
            <w:proofErr w:type="spellEnd"/>
            <w:r w:rsidRPr="00B60A9A">
              <w:rPr>
                <w:rFonts w:ascii="Times New Roman" w:eastAsia="Times New Roman" w:hAnsi="Times New Roman" w:cs="Times New Roman"/>
                <w:sz w:val="24"/>
                <w:szCs w:val="24"/>
              </w:rPr>
              <w:t xml:space="preserve"> </w:t>
            </w:r>
            <w:proofErr w:type="spellStart"/>
            <w:r w:rsidRPr="00B60A9A">
              <w:rPr>
                <w:rFonts w:ascii="Times New Roman" w:eastAsia="Times New Roman" w:hAnsi="Times New Roman" w:cs="Times New Roman"/>
                <w:sz w:val="24"/>
                <w:szCs w:val="24"/>
              </w:rPr>
              <w:t>konkursas</w:t>
            </w:r>
            <w:proofErr w:type="spellEnd"/>
            <w:r w:rsidRPr="00B60A9A">
              <w:rPr>
                <w:rFonts w:ascii="Times New Roman" w:eastAsia="Times New Roman" w:hAnsi="Times New Roman" w:cs="Times New Roman"/>
                <w:sz w:val="24"/>
                <w:szCs w:val="24"/>
                <w:lang w:val="lt-LT"/>
              </w:rPr>
              <w:t xml:space="preserve"> </w:t>
            </w:r>
          </w:p>
        </w:tc>
      </w:tr>
      <w:tr w:rsidR="00B60A9A" w:rsidRPr="00B60A9A" w14:paraId="565CCEB3" w14:textId="77777777" w:rsidTr="00B60A9A">
        <w:trPr>
          <w:cantSplit/>
          <w:trHeight w:val="350"/>
        </w:trPr>
        <w:tc>
          <w:tcPr>
            <w:tcW w:w="2405" w:type="dxa"/>
            <w:vMerge/>
            <w:shd w:val="clear" w:color="auto" w:fill="auto"/>
          </w:tcPr>
          <w:p w14:paraId="3EB8A56C"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6CFC47B8" w14:textId="42393735"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highlight w:val="white"/>
                <w:lang w:val="lt-LT"/>
              </w:rPr>
            </w:pPr>
            <w:r w:rsidRPr="00B60A9A">
              <w:rPr>
                <w:rFonts w:ascii="Times New Roman" w:eastAsia="Times New Roman" w:hAnsi="Times New Roman" w:cs="Times New Roman"/>
                <w:sz w:val="24"/>
                <w:szCs w:val="24"/>
                <w:lang w:val="lt-LT"/>
              </w:rPr>
              <w:t>4.1.</w:t>
            </w:r>
            <w:r w:rsidR="00B60A9A" w:rsidRPr="00B60A9A">
              <w:rPr>
                <w:rFonts w:ascii="Times New Roman" w:eastAsia="Times New Roman" w:hAnsi="Times New Roman" w:cs="Times New Roman"/>
                <w:sz w:val="24"/>
                <w:szCs w:val="24"/>
                <w:lang w:val="lt-LT"/>
              </w:rPr>
              <w:t>4</w:t>
            </w:r>
            <w:r w:rsidRPr="00B60A9A">
              <w:rPr>
                <w:rFonts w:ascii="Times New Roman" w:eastAsia="Times New Roman" w:hAnsi="Times New Roman" w:cs="Times New Roman"/>
                <w:sz w:val="24"/>
                <w:szCs w:val="24"/>
                <w:lang w:val="lt-LT"/>
              </w:rPr>
              <w:t>. Savivaldybėje įgyvendinamos programos ir projektai, skirti lavinti jauno žmogaus profesinius ir karjeros planavimo įgūdžius, socialines kompetencijas, suteikti žinių ir gebėjimų, padedančių įsitraukti į darbo rinką.</w:t>
            </w:r>
          </w:p>
        </w:tc>
        <w:tc>
          <w:tcPr>
            <w:tcW w:w="4536" w:type="dxa"/>
            <w:shd w:val="clear" w:color="auto" w:fill="auto"/>
            <w:vAlign w:val="center"/>
          </w:tcPr>
          <w:p w14:paraId="4AAC7DA4" w14:textId="50659CF6"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B60A9A">
              <w:rPr>
                <w:rFonts w:ascii="Times New Roman" w:hAnsi="Times New Roman" w:cs="Times New Roman"/>
                <w:sz w:val="24"/>
                <w:szCs w:val="24"/>
              </w:rPr>
              <w:t>Kauno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rajono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gimnazijose</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organizuojamos</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Karjeros</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dienos</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vykdomos</w:t>
            </w:r>
            <w:proofErr w:type="spellEnd"/>
            <w:r w:rsidRPr="00B60A9A">
              <w:rPr>
                <w:rFonts w:ascii="Times New Roman" w:eastAsia="Times New Roman" w:hAnsi="Times New Roman" w:cs="Times New Roman"/>
                <w:sz w:val="24"/>
                <w:szCs w:val="24"/>
                <w:lang w:val="lt-LT"/>
              </w:rPr>
              <w:t xml:space="preserve"> konsultacijos karjeros ugdymo klausimais</w:t>
            </w:r>
          </w:p>
        </w:tc>
      </w:tr>
      <w:tr w:rsidR="00B60A9A" w:rsidRPr="00B60A9A" w14:paraId="418B0C34" w14:textId="77777777" w:rsidTr="00B60A9A">
        <w:trPr>
          <w:cantSplit/>
          <w:trHeight w:val="665"/>
        </w:trPr>
        <w:tc>
          <w:tcPr>
            <w:tcW w:w="2405" w:type="dxa"/>
            <w:vMerge/>
            <w:shd w:val="clear" w:color="auto" w:fill="auto"/>
          </w:tcPr>
          <w:p w14:paraId="3AEA361B"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652C49F4" w14:textId="4C810150"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4.1.</w:t>
            </w:r>
            <w:r w:rsidR="00B60A9A" w:rsidRPr="00B60A9A">
              <w:rPr>
                <w:rFonts w:ascii="Times New Roman" w:eastAsia="Times New Roman" w:hAnsi="Times New Roman" w:cs="Times New Roman"/>
                <w:sz w:val="24"/>
                <w:szCs w:val="24"/>
                <w:lang w:val="lt-LT"/>
              </w:rPr>
              <w:t>5</w:t>
            </w:r>
            <w:r w:rsidRPr="00B60A9A">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4536" w:type="dxa"/>
            <w:shd w:val="clear" w:color="auto" w:fill="auto"/>
            <w:vAlign w:val="center"/>
          </w:tcPr>
          <w:p w14:paraId="6CA99A22" w14:textId="79CF018A"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Bendradarbiaujant su Visuomenės sveikatos biuru vykdoma ankstyvosios intervencijos programa</w:t>
            </w:r>
          </w:p>
        </w:tc>
      </w:tr>
      <w:tr w:rsidR="00B60A9A" w:rsidRPr="00B60A9A" w14:paraId="0CC4BC67" w14:textId="77777777" w:rsidTr="00B60A9A">
        <w:trPr>
          <w:cantSplit/>
          <w:trHeight w:val="665"/>
        </w:trPr>
        <w:tc>
          <w:tcPr>
            <w:tcW w:w="2405" w:type="dxa"/>
            <w:vMerge/>
            <w:shd w:val="clear" w:color="auto" w:fill="auto"/>
          </w:tcPr>
          <w:p w14:paraId="177057D9"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711A314F" w14:textId="334D3C14"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4.1.</w:t>
            </w:r>
            <w:r w:rsidR="00B60A9A" w:rsidRPr="00B60A9A">
              <w:rPr>
                <w:rFonts w:ascii="Times New Roman" w:eastAsia="Times New Roman" w:hAnsi="Times New Roman" w:cs="Times New Roman"/>
                <w:sz w:val="24"/>
                <w:szCs w:val="24"/>
                <w:lang w:val="lt-LT"/>
              </w:rPr>
              <w:t>6</w:t>
            </w:r>
            <w:r w:rsidRPr="00B60A9A">
              <w:rPr>
                <w:rFonts w:ascii="Times New Roman" w:eastAsia="Times New Roman" w:hAnsi="Times New Roman" w:cs="Times New Roman"/>
                <w:sz w:val="24"/>
                <w:szCs w:val="24"/>
                <w:lang w:val="lt-LT"/>
              </w:rPr>
              <w:t>. Savivaldybėje įgyvendinamos priemonės, skirtos jaunimo profesiniam orientavimui. Iš Savivaldybės biudžeto lėšų skirtas finansavimas.</w:t>
            </w:r>
          </w:p>
        </w:tc>
        <w:tc>
          <w:tcPr>
            <w:tcW w:w="4536" w:type="dxa"/>
            <w:shd w:val="clear" w:color="auto" w:fill="auto"/>
            <w:vAlign w:val="center"/>
          </w:tcPr>
          <w:p w14:paraId="53696140" w14:textId="6B965CA9"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B60A9A">
              <w:rPr>
                <w:rFonts w:ascii="Times New Roman" w:hAnsi="Times New Roman" w:cs="Times New Roman"/>
                <w:sz w:val="24"/>
                <w:szCs w:val="24"/>
              </w:rPr>
              <w:t>Vykdoma</w:t>
            </w:r>
            <w:proofErr w:type="spellEnd"/>
            <w:r w:rsidRPr="00B60A9A">
              <w:rPr>
                <w:rFonts w:ascii="Times New Roman" w:hAnsi="Times New Roman" w:cs="Times New Roman"/>
                <w:sz w:val="24"/>
                <w:szCs w:val="24"/>
              </w:rPr>
              <w:t xml:space="preserve"> </w:t>
            </w:r>
            <w:proofErr w:type="spellStart"/>
            <w:r w:rsidR="00A64260">
              <w:rPr>
                <w:rFonts w:ascii="Times New Roman" w:hAnsi="Times New Roman" w:cs="Times New Roman"/>
                <w:sz w:val="24"/>
                <w:szCs w:val="24"/>
              </w:rPr>
              <w:t>p</w:t>
            </w:r>
            <w:r w:rsidRPr="00B60A9A">
              <w:rPr>
                <w:rFonts w:ascii="Times New Roman" w:hAnsi="Times New Roman" w:cs="Times New Roman"/>
                <w:sz w:val="24"/>
                <w:szCs w:val="24"/>
              </w:rPr>
              <w:t>rofesinio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orientavimo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programa</w:t>
            </w:r>
            <w:proofErr w:type="spellEnd"/>
            <w:r w:rsidRPr="00B60A9A">
              <w:rPr>
                <w:rFonts w:ascii="Times New Roman" w:hAnsi="Times New Roman" w:cs="Times New Roman"/>
                <w:sz w:val="24"/>
                <w:szCs w:val="24"/>
              </w:rPr>
              <w:t xml:space="preserve"> STEAM</w:t>
            </w:r>
          </w:p>
        </w:tc>
      </w:tr>
      <w:tr w:rsidR="00B60A9A" w:rsidRPr="00B60A9A" w14:paraId="0244DBB1" w14:textId="77777777" w:rsidTr="00B60A9A">
        <w:trPr>
          <w:trHeight w:val="300"/>
        </w:trPr>
        <w:tc>
          <w:tcPr>
            <w:tcW w:w="16013" w:type="dxa"/>
            <w:gridSpan w:val="3"/>
            <w:shd w:val="clear" w:color="auto" w:fill="auto"/>
            <w:vAlign w:val="center"/>
          </w:tcPr>
          <w:p w14:paraId="67214444" w14:textId="378159A6" w:rsidR="00D81630" w:rsidRPr="00B60A9A" w:rsidRDefault="00D81630" w:rsidP="00B60A9A">
            <w:pPr>
              <w:rPr>
                <w:rFonts w:ascii="Times New Roman" w:eastAsia="Times New Roman" w:hAnsi="Times New Roman" w:cs="Times New Roman"/>
                <w:b/>
                <w:sz w:val="24"/>
                <w:szCs w:val="24"/>
                <w:lang w:val="lt-LT"/>
              </w:rPr>
            </w:pPr>
            <w:r w:rsidRPr="00B60A9A">
              <w:rPr>
                <w:rFonts w:ascii="Times New Roman" w:eastAsia="Times New Roman" w:hAnsi="Times New Roman" w:cs="Times New Roman"/>
                <w:b/>
                <w:sz w:val="24"/>
                <w:szCs w:val="24"/>
                <w:lang w:val="lt-LT"/>
              </w:rPr>
              <w:t>5. Faktais ir žiniomis grįstos jaunimo politikos įgyvendinimas.</w:t>
            </w:r>
          </w:p>
        </w:tc>
      </w:tr>
      <w:tr w:rsidR="00B60A9A" w:rsidRPr="00B60A9A" w14:paraId="7C9DBE26" w14:textId="77777777" w:rsidTr="00B60A9A">
        <w:trPr>
          <w:trHeight w:val="276"/>
        </w:trPr>
        <w:tc>
          <w:tcPr>
            <w:tcW w:w="2405" w:type="dxa"/>
            <w:vMerge w:val="restart"/>
            <w:shd w:val="clear" w:color="auto" w:fill="auto"/>
          </w:tcPr>
          <w:p w14:paraId="26ACD9DD"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5.1. Skatinti efektyvų jaunimo politikos įgyvendinimą Savivaldybėje.</w:t>
            </w:r>
          </w:p>
        </w:tc>
        <w:tc>
          <w:tcPr>
            <w:tcW w:w="9072" w:type="dxa"/>
            <w:shd w:val="clear" w:color="auto" w:fill="auto"/>
          </w:tcPr>
          <w:p w14:paraId="29E88232"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4536" w:type="dxa"/>
            <w:shd w:val="clear" w:color="auto" w:fill="auto"/>
            <w:vAlign w:val="center"/>
          </w:tcPr>
          <w:p w14:paraId="023D16BB" w14:textId="045C19EB"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Duomenys renkami ir pateikiami</w:t>
            </w:r>
          </w:p>
        </w:tc>
      </w:tr>
      <w:tr w:rsidR="00B60A9A" w:rsidRPr="00B60A9A" w14:paraId="309AED0D" w14:textId="77777777" w:rsidTr="00B60A9A">
        <w:trPr>
          <w:trHeight w:val="317"/>
        </w:trPr>
        <w:tc>
          <w:tcPr>
            <w:tcW w:w="2405" w:type="dxa"/>
            <w:vMerge/>
            <w:shd w:val="clear" w:color="auto" w:fill="auto"/>
          </w:tcPr>
          <w:p w14:paraId="4A94BD2E" w14:textId="77777777"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2" w:type="dxa"/>
            <w:shd w:val="clear" w:color="auto" w:fill="auto"/>
          </w:tcPr>
          <w:p w14:paraId="40606311"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4536" w:type="dxa"/>
            <w:shd w:val="clear" w:color="auto" w:fill="auto"/>
            <w:vAlign w:val="center"/>
          </w:tcPr>
          <w:p w14:paraId="4C31E13E" w14:textId="5C5AEFA9"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Duomenys renkami ir pateikiami</w:t>
            </w:r>
          </w:p>
        </w:tc>
      </w:tr>
      <w:tr w:rsidR="00B60A9A" w:rsidRPr="00B60A9A" w14:paraId="6D0A41FB" w14:textId="77777777" w:rsidTr="00B60A9A">
        <w:trPr>
          <w:trHeight w:val="317"/>
        </w:trPr>
        <w:tc>
          <w:tcPr>
            <w:tcW w:w="2405" w:type="dxa"/>
            <w:vMerge/>
            <w:shd w:val="clear" w:color="auto" w:fill="auto"/>
          </w:tcPr>
          <w:p w14:paraId="0A400617"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20AAFF02" w14:textId="5ECE132D"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4536" w:type="dxa"/>
            <w:shd w:val="clear" w:color="auto" w:fill="auto"/>
            <w:vAlign w:val="center"/>
          </w:tcPr>
          <w:p w14:paraId="06EA7EAC" w14:textId="27A91571"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r w:rsidR="00B60A9A" w:rsidRPr="00B60A9A" w14:paraId="494C430A" w14:textId="77777777" w:rsidTr="00B60A9A">
        <w:trPr>
          <w:cantSplit/>
          <w:trHeight w:val="684"/>
        </w:trPr>
        <w:tc>
          <w:tcPr>
            <w:tcW w:w="2405" w:type="dxa"/>
            <w:vMerge/>
            <w:shd w:val="clear" w:color="auto" w:fill="auto"/>
          </w:tcPr>
          <w:p w14:paraId="280D280D"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1F541044" w14:textId="52D01E76"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5.1.4. Savivaldybėje atliktų jaunimo situacijos, jaunimo problematikos tyrimų, atliktų vadovaujantis Departamento parengta metodika, reikalinga jaunimo problematikos tyrimams savivaldybėse atlikti, skaičius.</w:t>
            </w:r>
          </w:p>
        </w:tc>
        <w:tc>
          <w:tcPr>
            <w:tcW w:w="4536" w:type="dxa"/>
            <w:shd w:val="clear" w:color="auto" w:fill="auto"/>
            <w:vAlign w:val="center"/>
          </w:tcPr>
          <w:p w14:paraId="7590A664" w14:textId="2D18397B"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Tyrimas atliktas</w:t>
            </w:r>
          </w:p>
        </w:tc>
      </w:tr>
      <w:tr w:rsidR="00B60A9A" w:rsidRPr="00B60A9A" w14:paraId="1DC80311" w14:textId="77777777" w:rsidTr="00B60A9A">
        <w:trPr>
          <w:cantSplit/>
          <w:trHeight w:val="271"/>
        </w:trPr>
        <w:tc>
          <w:tcPr>
            <w:tcW w:w="2405" w:type="dxa"/>
            <w:vMerge/>
            <w:shd w:val="clear" w:color="auto" w:fill="auto"/>
          </w:tcPr>
          <w:p w14:paraId="0DB4A217" w14:textId="77777777"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2" w:type="dxa"/>
            <w:shd w:val="clear" w:color="auto" w:fill="auto"/>
          </w:tcPr>
          <w:p w14:paraId="517405DF" w14:textId="627B2A28" w:rsidR="00627119" w:rsidRPr="00B60A9A" w:rsidRDefault="00627119" w:rsidP="00D81630">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5.1.5.  Savivaldybėje atliktas jaunimo politikos kokybės vertinimas.</w:t>
            </w:r>
          </w:p>
        </w:tc>
        <w:tc>
          <w:tcPr>
            <w:tcW w:w="4536" w:type="dxa"/>
            <w:shd w:val="clear" w:color="auto" w:fill="auto"/>
            <w:vAlign w:val="center"/>
          </w:tcPr>
          <w:p w14:paraId="2ED789A3" w14:textId="76287D6F" w:rsidR="00627119" w:rsidRPr="00B60A9A" w:rsidRDefault="00627119" w:rsidP="00B60A9A">
            <w:pPr>
              <w:widowControl w:val="0"/>
              <w:pBdr>
                <w:top w:val="nil"/>
                <w:left w:val="nil"/>
                <w:bottom w:val="nil"/>
                <w:right w:val="nil"/>
                <w:between w:val="nil"/>
              </w:pBd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Vertinimas atliktas</w:t>
            </w:r>
          </w:p>
        </w:tc>
      </w:tr>
      <w:tr w:rsidR="00B60A9A" w:rsidRPr="00B60A9A" w14:paraId="4788571F" w14:textId="77777777" w:rsidTr="00B60A9A">
        <w:trPr>
          <w:cantSplit/>
          <w:trHeight w:val="417"/>
        </w:trPr>
        <w:tc>
          <w:tcPr>
            <w:tcW w:w="2405" w:type="dxa"/>
            <w:vMerge w:val="restart"/>
            <w:shd w:val="clear" w:color="auto" w:fill="auto"/>
          </w:tcPr>
          <w:p w14:paraId="13689D4E"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6.1. Užtikrinti nuoseklų ir efektyvų jaunimo politikos įgyvendinimą Savivaldybėje.</w:t>
            </w:r>
          </w:p>
        </w:tc>
        <w:tc>
          <w:tcPr>
            <w:tcW w:w="9072" w:type="dxa"/>
            <w:shd w:val="clear" w:color="auto" w:fill="auto"/>
          </w:tcPr>
          <w:p w14:paraId="2F6FA618"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4536" w:type="dxa"/>
            <w:shd w:val="clear" w:color="auto" w:fill="auto"/>
            <w:vAlign w:val="center"/>
          </w:tcPr>
          <w:p w14:paraId="67C339AC" w14:textId="7ABEF0A6"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Aprašymas patvirtintas ir funkcijos vykdomos pagal 6.1.1 nurodytus dokumentus</w:t>
            </w:r>
          </w:p>
        </w:tc>
      </w:tr>
      <w:tr w:rsidR="00B60A9A" w:rsidRPr="00B60A9A" w14:paraId="53464DAF" w14:textId="77777777" w:rsidTr="00B60A9A">
        <w:trPr>
          <w:cantSplit/>
          <w:trHeight w:val="872"/>
        </w:trPr>
        <w:tc>
          <w:tcPr>
            <w:tcW w:w="2405" w:type="dxa"/>
            <w:vMerge/>
            <w:shd w:val="clear" w:color="auto" w:fill="auto"/>
          </w:tcPr>
          <w:p w14:paraId="486C005E"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0EC5719E" w14:textId="20D72C7E"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4536" w:type="dxa"/>
            <w:shd w:val="clear" w:color="auto" w:fill="auto"/>
            <w:vAlign w:val="center"/>
          </w:tcPr>
          <w:p w14:paraId="09B080B5" w14:textId="1673A32F"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Jaunimo politikos įgyvendinimas įtrauktas į 2021-2027 m. Savivaldybės strateginį veiklos planą</w:t>
            </w:r>
          </w:p>
        </w:tc>
      </w:tr>
      <w:tr w:rsidR="00B60A9A" w:rsidRPr="00B60A9A" w14:paraId="3E2D85F5" w14:textId="77777777" w:rsidTr="00B60A9A">
        <w:trPr>
          <w:cantSplit/>
          <w:trHeight w:val="813"/>
        </w:trPr>
        <w:tc>
          <w:tcPr>
            <w:tcW w:w="2405" w:type="dxa"/>
            <w:shd w:val="clear" w:color="auto" w:fill="auto"/>
          </w:tcPr>
          <w:p w14:paraId="6B0B0D91"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lastRenderedPageBreak/>
              <w:t>6.2. Spręsti mažiau galimybių turinčio jaunimo socialines problemas.</w:t>
            </w:r>
          </w:p>
        </w:tc>
        <w:tc>
          <w:tcPr>
            <w:tcW w:w="9072" w:type="dxa"/>
            <w:shd w:val="clear" w:color="auto" w:fill="auto"/>
          </w:tcPr>
          <w:p w14:paraId="03BD06F0" w14:textId="22D30A22" w:rsidR="00627119" w:rsidRPr="00B60A9A" w:rsidRDefault="00627119" w:rsidP="00D81630">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4536" w:type="dxa"/>
            <w:shd w:val="clear" w:color="auto" w:fill="auto"/>
            <w:vAlign w:val="center"/>
          </w:tcPr>
          <w:p w14:paraId="2B88E7B3" w14:textId="00336156"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5</w:t>
            </w:r>
          </w:p>
        </w:tc>
      </w:tr>
      <w:tr w:rsidR="00B60A9A" w:rsidRPr="00B60A9A" w14:paraId="77DB90BB" w14:textId="77777777" w:rsidTr="00B60A9A">
        <w:trPr>
          <w:cantSplit/>
          <w:trHeight w:val="554"/>
        </w:trPr>
        <w:tc>
          <w:tcPr>
            <w:tcW w:w="2405" w:type="dxa"/>
            <w:vMerge w:val="restart"/>
            <w:shd w:val="clear" w:color="auto" w:fill="auto"/>
          </w:tcPr>
          <w:p w14:paraId="7D0A7CC8"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6.3. Skatinti jaunimui palankias sąlygas gyventi ir dirbti Savivaldybėje.</w:t>
            </w:r>
          </w:p>
        </w:tc>
        <w:tc>
          <w:tcPr>
            <w:tcW w:w="9072" w:type="dxa"/>
            <w:shd w:val="clear" w:color="auto" w:fill="auto"/>
          </w:tcPr>
          <w:p w14:paraId="476A343A" w14:textId="206025B4" w:rsidR="00627119" w:rsidRPr="00B60A9A" w:rsidRDefault="00627119" w:rsidP="00635FDF">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4536" w:type="dxa"/>
            <w:shd w:val="clear" w:color="auto" w:fill="auto"/>
            <w:vAlign w:val="center"/>
          </w:tcPr>
          <w:p w14:paraId="6A0C6069" w14:textId="2E424FE1" w:rsidR="00627119" w:rsidRPr="00B60A9A" w:rsidRDefault="00627119" w:rsidP="00B60A9A">
            <w:pPr>
              <w:rPr>
                <w:rFonts w:ascii="Times New Roman" w:eastAsia="Times New Roman" w:hAnsi="Times New Roman" w:cs="Times New Roman"/>
                <w:sz w:val="24"/>
                <w:szCs w:val="24"/>
                <w:lang w:val="lt-LT"/>
              </w:rPr>
            </w:pPr>
            <w:proofErr w:type="spellStart"/>
            <w:r w:rsidRPr="00B60A9A">
              <w:rPr>
                <w:rFonts w:ascii="Times New Roman" w:hAnsi="Times New Roman" w:cs="Times New Roman"/>
                <w:sz w:val="24"/>
                <w:szCs w:val="24"/>
              </w:rPr>
              <w:t>Parama</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būstą</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įsigijančioms</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jaunoms</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šeimoms</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Jaunoms</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šeimoms</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kompensuojama</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mėnesio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mokesčio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dali</w:t>
            </w:r>
            <w:r w:rsidR="00B60A9A">
              <w:rPr>
                <w:rFonts w:ascii="Times New Roman" w:hAnsi="Times New Roman" w:cs="Times New Roman"/>
                <w:sz w:val="24"/>
                <w:szCs w:val="24"/>
              </w:rPr>
              <w:t>s</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už</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vaikų</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išlaikymą</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privačiuose</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darželiuose</w:t>
            </w:r>
            <w:proofErr w:type="spellEnd"/>
            <w:r w:rsidRPr="00B60A9A">
              <w:rPr>
                <w:rFonts w:ascii="Times New Roman" w:eastAsia="Times New Roman" w:hAnsi="Times New Roman" w:cs="Times New Roman"/>
                <w:sz w:val="24"/>
                <w:szCs w:val="24"/>
                <w:lang w:val="lt-LT"/>
              </w:rPr>
              <w:t xml:space="preserve">  </w:t>
            </w:r>
          </w:p>
        </w:tc>
      </w:tr>
      <w:tr w:rsidR="00B60A9A" w:rsidRPr="00B60A9A" w14:paraId="66936F07" w14:textId="77777777" w:rsidTr="00B60A9A">
        <w:trPr>
          <w:cantSplit/>
          <w:trHeight w:val="935"/>
        </w:trPr>
        <w:tc>
          <w:tcPr>
            <w:tcW w:w="2405" w:type="dxa"/>
            <w:vMerge/>
            <w:shd w:val="clear" w:color="auto" w:fill="auto"/>
          </w:tcPr>
          <w:p w14:paraId="5BCAF9E5" w14:textId="77777777" w:rsidR="00627119" w:rsidRPr="00B60A9A" w:rsidRDefault="00627119" w:rsidP="00D81630">
            <w:pPr>
              <w:rPr>
                <w:rFonts w:ascii="Times New Roman" w:eastAsia="Times New Roman" w:hAnsi="Times New Roman" w:cs="Times New Roman"/>
                <w:sz w:val="24"/>
                <w:szCs w:val="24"/>
                <w:lang w:val="lt-LT"/>
              </w:rPr>
            </w:pPr>
          </w:p>
        </w:tc>
        <w:tc>
          <w:tcPr>
            <w:tcW w:w="9072" w:type="dxa"/>
            <w:shd w:val="clear" w:color="auto" w:fill="auto"/>
          </w:tcPr>
          <w:p w14:paraId="31040AB7" w14:textId="0FCDD794" w:rsidR="00627119" w:rsidRPr="00B60A9A" w:rsidRDefault="00627119" w:rsidP="00D81630">
            <w:pPr>
              <w:contextualSpacing/>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4536" w:type="dxa"/>
            <w:shd w:val="clear" w:color="auto" w:fill="auto"/>
            <w:vAlign w:val="center"/>
          </w:tcPr>
          <w:p w14:paraId="5DD2444F" w14:textId="1F5D8672"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 xml:space="preserve">Vykdoma </w:t>
            </w:r>
            <w:proofErr w:type="spellStart"/>
            <w:r w:rsidRPr="00B60A9A">
              <w:rPr>
                <w:rFonts w:ascii="Times New Roman" w:hAnsi="Times New Roman" w:cs="Times New Roman"/>
                <w:sz w:val="24"/>
                <w:szCs w:val="24"/>
              </w:rPr>
              <w:t>Kauno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rajono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smulkiojo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ir</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vidutinio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verslo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skatinimo</w:t>
            </w:r>
            <w:proofErr w:type="spellEnd"/>
            <w:r w:rsidRPr="00B60A9A">
              <w:rPr>
                <w:rFonts w:ascii="Times New Roman" w:hAnsi="Times New Roman" w:cs="Times New Roman"/>
                <w:sz w:val="24"/>
                <w:szCs w:val="24"/>
              </w:rPr>
              <w:t xml:space="preserve"> </w:t>
            </w:r>
            <w:proofErr w:type="spellStart"/>
            <w:r w:rsidRPr="00B60A9A">
              <w:rPr>
                <w:rFonts w:ascii="Times New Roman" w:hAnsi="Times New Roman" w:cs="Times New Roman"/>
                <w:sz w:val="24"/>
                <w:szCs w:val="24"/>
              </w:rPr>
              <w:t>programa</w:t>
            </w:r>
            <w:proofErr w:type="spellEnd"/>
          </w:p>
        </w:tc>
      </w:tr>
      <w:tr w:rsidR="00B60A9A" w:rsidRPr="00B60A9A" w14:paraId="58A81C65" w14:textId="77777777" w:rsidTr="00B60A9A">
        <w:trPr>
          <w:trHeight w:val="300"/>
        </w:trPr>
        <w:tc>
          <w:tcPr>
            <w:tcW w:w="16013" w:type="dxa"/>
            <w:gridSpan w:val="3"/>
            <w:shd w:val="clear" w:color="auto" w:fill="auto"/>
            <w:vAlign w:val="center"/>
          </w:tcPr>
          <w:p w14:paraId="72DE63D0" w14:textId="184FD769" w:rsidR="00D81630" w:rsidRPr="00B60A9A" w:rsidRDefault="00D81630" w:rsidP="00B60A9A">
            <w:pPr>
              <w:rPr>
                <w:rFonts w:ascii="Times New Roman" w:eastAsia="Times New Roman" w:hAnsi="Times New Roman" w:cs="Times New Roman"/>
                <w:b/>
                <w:sz w:val="24"/>
                <w:szCs w:val="24"/>
                <w:lang w:val="lt-LT"/>
              </w:rPr>
            </w:pPr>
            <w:r w:rsidRPr="00B60A9A">
              <w:rPr>
                <w:rFonts w:ascii="Times New Roman" w:eastAsia="Times New Roman" w:hAnsi="Times New Roman" w:cs="Times New Roman"/>
                <w:b/>
                <w:sz w:val="24"/>
                <w:szCs w:val="24"/>
                <w:lang w:val="lt-LT"/>
              </w:rPr>
              <w:t>7. Tarpkultūrinio mokymosi skatinimas.</w:t>
            </w:r>
          </w:p>
        </w:tc>
      </w:tr>
      <w:tr w:rsidR="00B60A9A" w:rsidRPr="00B60A9A" w14:paraId="633A6612" w14:textId="77777777" w:rsidTr="00B60A9A">
        <w:trPr>
          <w:cantSplit/>
          <w:trHeight w:val="58"/>
        </w:trPr>
        <w:tc>
          <w:tcPr>
            <w:tcW w:w="2405" w:type="dxa"/>
            <w:vMerge w:val="restart"/>
            <w:shd w:val="clear" w:color="auto" w:fill="auto"/>
          </w:tcPr>
          <w:p w14:paraId="44563605" w14:textId="77777777"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7.1. Skatinti tarptautinės savanorystės galimybes.</w:t>
            </w:r>
          </w:p>
        </w:tc>
        <w:tc>
          <w:tcPr>
            <w:tcW w:w="9072" w:type="dxa"/>
            <w:shd w:val="clear" w:color="auto" w:fill="auto"/>
          </w:tcPr>
          <w:p w14:paraId="08613BFA" w14:textId="4D96AEA2" w:rsidR="00627119" w:rsidRPr="00B60A9A" w:rsidRDefault="00627119" w:rsidP="00D81630">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4536" w:type="dxa"/>
            <w:shd w:val="clear" w:color="auto" w:fill="auto"/>
            <w:vAlign w:val="center"/>
          </w:tcPr>
          <w:p w14:paraId="53118C26" w14:textId="3A15E376"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2</w:t>
            </w:r>
          </w:p>
        </w:tc>
      </w:tr>
      <w:tr w:rsidR="00B60A9A" w:rsidRPr="00B60A9A" w14:paraId="0CC2741E" w14:textId="77777777" w:rsidTr="00B60A9A">
        <w:trPr>
          <w:cantSplit/>
          <w:trHeight w:val="58"/>
        </w:trPr>
        <w:tc>
          <w:tcPr>
            <w:tcW w:w="2405" w:type="dxa"/>
            <w:vMerge/>
            <w:shd w:val="clear" w:color="auto" w:fill="auto"/>
          </w:tcPr>
          <w:p w14:paraId="526A9954" w14:textId="77777777" w:rsidR="00627119" w:rsidRPr="00B60A9A" w:rsidRDefault="00627119" w:rsidP="00493108">
            <w:pPr>
              <w:rPr>
                <w:rFonts w:ascii="Times New Roman" w:eastAsia="Times New Roman" w:hAnsi="Times New Roman" w:cs="Times New Roman"/>
                <w:sz w:val="24"/>
                <w:szCs w:val="24"/>
                <w:lang w:val="lt-LT"/>
              </w:rPr>
            </w:pPr>
          </w:p>
        </w:tc>
        <w:tc>
          <w:tcPr>
            <w:tcW w:w="9072" w:type="dxa"/>
            <w:shd w:val="clear" w:color="auto" w:fill="auto"/>
          </w:tcPr>
          <w:p w14:paraId="4B069590" w14:textId="1BAF75B7" w:rsidR="00627119" w:rsidRPr="00B60A9A" w:rsidRDefault="00627119" w:rsidP="00493108">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 xml:space="preserve">7.1.2. Metų pabaigoje pateiktų Europos solidarumo korpuso programos projektų skaičius. </w:t>
            </w:r>
          </w:p>
        </w:tc>
        <w:tc>
          <w:tcPr>
            <w:tcW w:w="4536" w:type="dxa"/>
            <w:shd w:val="clear" w:color="auto" w:fill="auto"/>
            <w:vAlign w:val="center"/>
          </w:tcPr>
          <w:p w14:paraId="054D97BA" w14:textId="36BE1E09" w:rsidR="00627119" w:rsidRPr="00B60A9A" w:rsidRDefault="00627119" w:rsidP="00B60A9A">
            <w:pPr>
              <w:rPr>
                <w:rFonts w:ascii="Times New Roman" w:eastAsia="Times New Roman" w:hAnsi="Times New Roman" w:cs="Times New Roman"/>
                <w:sz w:val="24"/>
                <w:szCs w:val="24"/>
                <w:lang w:val="lt-LT"/>
              </w:rPr>
            </w:pPr>
            <w:r w:rsidRPr="00B60A9A">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627119">
      <w:footerReference w:type="default" r:id="rId7"/>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2104B" w14:textId="77777777" w:rsidR="00930C79" w:rsidRDefault="00930C79" w:rsidP="005D3757">
      <w:pPr>
        <w:spacing w:after="0" w:line="240" w:lineRule="auto"/>
      </w:pPr>
      <w:r>
        <w:separator/>
      </w:r>
    </w:p>
  </w:endnote>
  <w:endnote w:type="continuationSeparator" w:id="0">
    <w:p w14:paraId="5380F208" w14:textId="77777777" w:rsidR="00930C79" w:rsidRDefault="00930C79"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A3230C" w:rsidRPr="00AA2B8A" w:rsidRDefault="00A3230C"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ED6A" w14:textId="77777777" w:rsidR="00930C79" w:rsidRDefault="00930C79" w:rsidP="005D3757">
      <w:pPr>
        <w:spacing w:after="0" w:line="240" w:lineRule="auto"/>
      </w:pPr>
      <w:r>
        <w:separator/>
      </w:r>
    </w:p>
  </w:footnote>
  <w:footnote w:type="continuationSeparator" w:id="0">
    <w:p w14:paraId="5405F094" w14:textId="77777777" w:rsidR="00930C79" w:rsidRDefault="00930C79"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4ABC"/>
    <w:rsid w:val="00011710"/>
    <w:rsid w:val="00056D6D"/>
    <w:rsid w:val="000600B9"/>
    <w:rsid w:val="0007781D"/>
    <w:rsid w:val="00084AC7"/>
    <w:rsid w:val="000B56BB"/>
    <w:rsid w:val="000E0A6A"/>
    <w:rsid w:val="000E16F3"/>
    <w:rsid w:val="001304F0"/>
    <w:rsid w:val="00150C2E"/>
    <w:rsid w:val="00150FA4"/>
    <w:rsid w:val="0015778B"/>
    <w:rsid w:val="00174309"/>
    <w:rsid w:val="0018038F"/>
    <w:rsid w:val="00195A47"/>
    <w:rsid w:val="001C73A1"/>
    <w:rsid w:val="001C7C6C"/>
    <w:rsid w:val="001E74B3"/>
    <w:rsid w:val="002244FE"/>
    <w:rsid w:val="002442E9"/>
    <w:rsid w:val="002449D7"/>
    <w:rsid w:val="00261FFC"/>
    <w:rsid w:val="00264A86"/>
    <w:rsid w:val="0028241E"/>
    <w:rsid w:val="0029447F"/>
    <w:rsid w:val="00296422"/>
    <w:rsid w:val="00363650"/>
    <w:rsid w:val="0039218C"/>
    <w:rsid w:val="003C3563"/>
    <w:rsid w:val="003C36F8"/>
    <w:rsid w:val="003D06F4"/>
    <w:rsid w:val="003D4081"/>
    <w:rsid w:val="003F36AA"/>
    <w:rsid w:val="0044285B"/>
    <w:rsid w:val="004909CD"/>
    <w:rsid w:val="00493108"/>
    <w:rsid w:val="004A2238"/>
    <w:rsid w:val="004B1181"/>
    <w:rsid w:val="004B3DE0"/>
    <w:rsid w:val="004B67B5"/>
    <w:rsid w:val="004B7851"/>
    <w:rsid w:val="004C27F9"/>
    <w:rsid w:val="00502E5F"/>
    <w:rsid w:val="00510B04"/>
    <w:rsid w:val="00533283"/>
    <w:rsid w:val="00551666"/>
    <w:rsid w:val="00571C73"/>
    <w:rsid w:val="005A63F7"/>
    <w:rsid w:val="005C144E"/>
    <w:rsid w:val="005C2FEC"/>
    <w:rsid w:val="005D3757"/>
    <w:rsid w:val="005F5FA8"/>
    <w:rsid w:val="00610B8C"/>
    <w:rsid w:val="00627119"/>
    <w:rsid w:val="00635FDF"/>
    <w:rsid w:val="00655372"/>
    <w:rsid w:val="006A140A"/>
    <w:rsid w:val="006F0E0F"/>
    <w:rsid w:val="007250F3"/>
    <w:rsid w:val="00732310"/>
    <w:rsid w:val="00755D81"/>
    <w:rsid w:val="00760A42"/>
    <w:rsid w:val="007F4698"/>
    <w:rsid w:val="00803A06"/>
    <w:rsid w:val="00806564"/>
    <w:rsid w:val="008117DA"/>
    <w:rsid w:val="008371D5"/>
    <w:rsid w:val="00873131"/>
    <w:rsid w:val="008832A5"/>
    <w:rsid w:val="008A5169"/>
    <w:rsid w:val="008C5A4D"/>
    <w:rsid w:val="008C652B"/>
    <w:rsid w:val="00917156"/>
    <w:rsid w:val="00921786"/>
    <w:rsid w:val="00930C79"/>
    <w:rsid w:val="00937574"/>
    <w:rsid w:val="00942ABF"/>
    <w:rsid w:val="00960B35"/>
    <w:rsid w:val="00983305"/>
    <w:rsid w:val="009B0B6A"/>
    <w:rsid w:val="009B6E69"/>
    <w:rsid w:val="009E2B9A"/>
    <w:rsid w:val="009E329D"/>
    <w:rsid w:val="009E7CB0"/>
    <w:rsid w:val="009F1A7B"/>
    <w:rsid w:val="00A0197F"/>
    <w:rsid w:val="00A04189"/>
    <w:rsid w:val="00A3230C"/>
    <w:rsid w:val="00A373B9"/>
    <w:rsid w:val="00A37DED"/>
    <w:rsid w:val="00A54E75"/>
    <w:rsid w:val="00A627E8"/>
    <w:rsid w:val="00A64260"/>
    <w:rsid w:val="00A81359"/>
    <w:rsid w:val="00AA2B8A"/>
    <w:rsid w:val="00AD7D6E"/>
    <w:rsid w:val="00B0223F"/>
    <w:rsid w:val="00B05896"/>
    <w:rsid w:val="00B45EEB"/>
    <w:rsid w:val="00B5213F"/>
    <w:rsid w:val="00B60A9A"/>
    <w:rsid w:val="00B769EF"/>
    <w:rsid w:val="00B843DB"/>
    <w:rsid w:val="00C135AB"/>
    <w:rsid w:val="00C430B7"/>
    <w:rsid w:val="00C60213"/>
    <w:rsid w:val="00C73A4B"/>
    <w:rsid w:val="00C74CF0"/>
    <w:rsid w:val="00CA68D3"/>
    <w:rsid w:val="00D10AD2"/>
    <w:rsid w:val="00D223DC"/>
    <w:rsid w:val="00D24E47"/>
    <w:rsid w:val="00D56AA3"/>
    <w:rsid w:val="00D72172"/>
    <w:rsid w:val="00D74A96"/>
    <w:rsid w:val="00D81630"/>
    <w:rsid w:val="00D95833"/>
    <w:rsid w:val="00DC770D"/>
    <w:rsid w:val="00DE0014"/>
    <w:rsid w:val="00E424AC"/>
    <w:rsid w:val="00E53BE4"/>
    <w:rsid w:val="00E65624"/>
    <w:rsid w:val="00EB7336"/>
    <w:rsid w:val="00F333BA"/>
    <w:rsid w:val="00F4061F"/>
    <w:rsid w:val="00F4742F"/>
    <w:rsid w:val="00F547EF"/>
    <w:rsid w:val="00F72250"/>
    <w:rsid w:val="00F83128"/>
    <w:rsid w:val="00F978B7"/>
    <w:rsid w:val="00FA269E"/>
    <w:rsid w:val="00FC04AF"/>
    <w:rsid w:val="00FC0D1F"/>
    <w:rsid w:val="00FF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 w:type="character" w:customStyle="1" w:styleId="tojvnm2t">
    <w:name w:val="tojvnm2t"/>
    <w:basedOn w:val="DefaultParagraphFont"/>
    <w:rsid w:val="00806564"/>
  </w:style>
  <w:style w:type="character" w:styleId="Hyperlink">
    <w:name w:val="Hyperlink"/>
    <w:basedOn w:val="DefaultParagraphFont"/>
    <w:uiPriority w:val="99"/>
    <w:unhideWhenUsed/>
    <w:rsid w:val="004A2238"/>
    <w:rPr>
      <w:color w:val="0000FF" w:themeColor="hyperlink"/>
      <w:u w:val="single"/>
    </w:rPr>
  </w:style>
  <w:style w:type="character" w:styleId="UnresolvedMention">
    <w:name w:val="Unresolved Mention"/>
    <w:basedOn w:val="DefaultParagraphFont"/>
    <w:uiPriority w:val="99"/>
    <w:semiHidden/>
    <w:unhideWhenUsed/>
    <w:rsid w:val="004A2238"/>
    <w:rPr>
      <w:color w:val="605E5C"/>
      <w:shd w:val="clear" w:color="auto" w:fill="E1DFDD"/>
    </w:rPr>
  </w:style>
  <w:style w:type="character" w:customStyle="1" w:styleId="d2edcug0">
    <w:name w:val="d2edcug0"/>
    <w:basedOn w:val="DefaultParagraphFont"/>
    <w:rsid w:val="00B0223F"/>
  </w:style>
  <w:style w:type="paragraph" w:styleId="NormalWeb">
    <w:name w:val="Normal (Web)"/>
    <w:basedOn w:val="Normal"/>
    <w:uiPriority w:val="99"/>
    <w:semiHidden/>
    <w:unhideWhenUsed/>
    <w:rsid w:val="00B0223F"/>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909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30A0-4F16-416E-B577-D82A392B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2472</Words>
  <Characters>14096</Characters>
  <Application>Microsoft Office Word</Application>
  <DocSecurity>0</DocSecurity>
  <Lines>117</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3</cp:revision>
  <dcterms:created xsi:type="dcterms:W3CDTF">2021-03-18T12:03:00Z</dcterms:created>
  <dcterms:modified xsi:type="dcterms:W3CDTF">2021-03-18T12:29:00Z</dcterms:modified>
</cp:coreProperties>
</file>